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64" w:rsidRDefault="00F97764" w:rsidP="00F97764">
      <w:pPr>
        <w:pStyle w:val="Geenafstand"/>
      </w:pPr>
      <w:r>
        <w:t>1</w:t>
      </w:r>
      <w:r w:rsidRPr="00F97764">
        <w:rPr>
          <w:vertAlign w:val="superscript"/>
        </w:rPr>
        <w:t>e</w:t>
      </w:r>
      <w:r>
        <w:t xml:space="preserve"> termi</w:t>
      </w:r>
      <w:r w:rsidR="003F1A4B">
        <w:t>j</w:t>
      </w:r>
      <w:r>
        <w:t>n algemene beschouwingen</w:t>
      </w:r>
    </w:p>
    <w:p w:rsidR="00F97764" w:rsidRDefault="00F97764" w:rsidP="00F97764">
      <w:pPr>
        <w:pStyle w:val="Geenafstand"/>
      </w:pPr>
    </w:p>
    <w:p w:rsidR="00F97764" w:rsidRDefault="00F97764" w:rsidP="00F97764">
      <w:pPr>
        <w:pStyle w:val="Geenafstand"/>
      </w:pPr>
      <w:r>
        <w:t>Voorzitter,</w:t>
      </w:r>
    </w:p>
    <w:p w:rsidR="00F97764" w:rsidRDefault="00F97764" w:rsidP="00F97764">
      <w:pPr>
        <w:pStyle w:val="Geenafstand"/>
      </w:pPr>
    </w:p>
    <w:p w:rsidR="00F97764" w:rsidRDefault="00F97764" w:rsidP="00F97764">
      <w:pPr>
        <w:pStyle w:val="Geenafstand"/>
      </w:pPr>
      <w:r>
        <w:t>De</w:t>
      </w:r>
      <w:r w:rsidRPr="00F97764">
        <w:t xml:space="preserve"> fractie van de ChristenUnie wil </w:t>
      </w:r>
      <w:r>
        <w:t>allereerst</w:t>
      </w:r>
      <w:r w:rsidRPr="00F97764">
        <w:t xml:space="preserve"> een compliment </w:t>
      </w:r>
      <w:r w:rsidR="00125A73">
        <w:t xml:space="preserve">maken </w:t>
      </w:r>
      <w:r w:rsidRPr="00F97764">
        <w:t>voor</w:t>
      </w:r>
      <w:r w:rsidR="00125A73">
        <w:t xml:space="preserve"> de constructieve inbreng van</w:t>
      </w:r>
      <w:r w:rsidRPr="00F97764">
        <w:t xml:space="preserve"> </w:t>
      </w:r>
      <w:r>
        <w:t xml:space="preserve">alle </w:t>
      </w:r>
      <w:r w:rsidRPr="00F97764">
        <w:t>partijen</w:t>
      </w:r>
      <w:r w:rsidR="00125A73">
        <w:t>, tenminste de</w:t>
      </w:r>
      <w:r w:rsidR="00647107">
        <w:t xml:space="preserve"> </w:t>
      </w:r>
      <w:r w:rsidR="00125A73">
        <w:t>’oude’ 6</w:t>
      </w:r>
      <w:r w:rsidRPr="00F97764">
        <w:t xml:space="preserve">. Het valt ons op dat veelal dezelfde onderwerpen worden benoemd en </w:t>
      </w:r>
      <w:r w:rsidR="00965096">
        <w:t xml:space="preserve">dat </w:t>
      </w:r>
      <w:r w:rsidRPr="00F97764">
        <w:t xml:space="preserve">de denkbeelden veelal niet ver uit elkaar liggen. </w:t>
      </w:r>
      <w:r w:rsidR="00647107">
        <w:t xml:space="preserve">Wel valt ons op dat een aantal partijen wel vragen stellen en terecht kritisch zijn op de </w:t>
      </w:r>
      <w:r w:rsidR="008214A6">
        <w:t>geplande uitgaven voor nieuw beleid</w:t>
      </w:r>
      <w:r w:rsidR="00965096">
        <w:t>,</w:t>
      </w:r>
      <w:r w:rsidR="008214A6">
        <w:t xml:space="preserve"> maar geen prioritering aangeven</w:t>
      </w:r>
      <w:r w:rsidR="00611F40">
        <w:t xml:space="preserve"> of keuzes maken, </w:t>
      </w:r>
      <w:r w:rsidR="008214A6">
        <w:t xml:space="preserve"> daar is nu</w:t>
      </w:r>
      <w:r w:rsidR="00611F40">
        <w:t xml:space="preserve"> toch de gelegenheid</w:t>
      </w:r>
      <w:r w:rsidR="008214A6">
        <w:t xml:space="preserve"> voor?</w:t>
      </w:r>
    </w:p>
    <w:p w:rsidR="008214A6" w:rsidRDefault="008214A6" w:rsidP="00F97764">
      <w:pPr>
        <w:pStyle w:val="Geenafstand"/>
      </w:pPr>
    </w:p>
    <w:p w:rsidR="008214A6" w:rsidRDefault="008214A6" w:rsidP="00F97764">
      <w:pPr>
        <w:pStyle w:val="Geenafstand"/>
      </w:pPr>
      <w:r>
        <w:t xml:space="preserve">We willen het college danken voor de correcte en gedoseerde reactie op </w:t>
      </w:r>
      <w:r w:rsidR="00611F40">
        <w:t xml:space="preserve">de Algemene Beschouwingen en de beantwoording van onze vragen. </w:t>
      </w:r>
      <w:r w:rsidR="00611F40" w:rsidRPr="00611F40">
        <w:t xml:space="preserve">De </w:t>
      </w:r>
      <w:r w:rsidR="00611F40">
        <w:t>antwoorden van het college zijn in</w:t>
      </w:r>
      <w:r w:rsidR="00611F40" w:rsidRPr="00611F40">
        <w:t xml:space="preserve"> lijn met de afspraken die we gemaak</w:t>
      </w:r>
      <w:r w:rsidR="00611F40">
        <w:t>t hebben in het coalitieakkoord en kunnen we veelal onderschrijven.</w:t>
      </w:r>
    </w:p>
    <w:p w:rsidR="00125A73" w:rsidRDefault="00125A73" w:rsidP="00F97764">
      <w:pPr>
        <w:pStyle w:val="Geenafstand"/>
      </w:pPr>
    </w:p>
    <w:p w:rsidR="00752951" w:rsidRDefault="00125A73" w:rsidP="00125A73">
      <w:pPr>
        <w:pStyle w:val="Geenafstand"/>
      </w:pPr>
      <w:r w:rsidRPr="00125A73">
        <w:t xml:space="preserve">Uw visie op de samenleving en de rol van de overheid daarin steunen we helemaal. </w:t>
      </w:r>
      <w:r w:rsidR="008214A6">
        <w:t>Meer ruimte geven aan de samenleving maar wat ons betreft dan wel gedoseerd</w:t>
      </w:r>
      <w:r w:rsidR="00752951">
        <w:t>, pas op dat we niet overvragen</w:t>
      </w:r>
      <w:r w:rsidR="008214A6">
        <w:t xml:space="preserve">. </w:t>
      </w:r>
      <w:r w:rsidR="00611F40">
        <w:t>In onze schriftelijke reactie hebben we daar ook al aandacht voor gevraagd</w:t>
      </w:r>
      <w:r w:rsidR="00752951">
        <w:t>. We denken dat de rol van de dorpscontactambtenaar naast regisserend en coördinerend zoals u schrijft vooral doserend zal moeten zijn, afstemmen op de verwachtingen en capaciteiten van de desbetreffende groep. Graag horen we uw reactie daarop. Verder schrijft u dat dorpscontactambtenaar een rol krijgt in het communiceren met inwoners en bedrijven. Hoe ziet u de rol van bedrijven in deze context?</w:t>
      </w:r>
    </w:p>
    <w:p w:rsidR="00C820BD" w:rsidRDefault="00C820BD" w:rsidP="00125A73">
      <w:pPr>
        <w:pStyle w:val="Geenafstand"/>
      </w:pPr>
    </w:p>
    <w:p w:rsidR="00C820BD" w:rsidRDefault="00C820BD" w:rsidP="00C820BD">
      <w:pPr>
        <w:pStyle w:val="Geenafstand"/>
      </w:pPr>
      <w:r w:rsidRPr="00C820BD">
        <w:t>Net als het CDA en de VVD heeft de fractie van de ChristenUnie vraagtekens gezet bij de</w:t>
      </w:r>
      <w:r w:rsidR="00965096">
        <w:t>,</w:t>
      </w:r>
      <w:r w:rsidRPr="00C820BD">
        <w:t xml:space="preserve"> door het college gewenste 80.000 euro voor ambtelijke ondersteuning</w:t>
      </w:r>
      <w:r w:rsidR="00965096">
        <w:t>,</w:t>
      </w:r>
      <w:r w:rsidRPr="00C820BD">
        <w:t xml:space="preserve"> om een volled</w:t>
      </w:r>
      <w:r>
        <w:t>ig integraal overzicht te krijgen</w:t>
      </w:r>
      <w:r w:rsidRPr="00C820BD">
        <w:t xml:space="preserve"> van de regionale en interregionale samenwerking van onze gemeente. Met uw reactie heeft u ons zeker nog niet kunnen overtuigen. Wij begrijpen uw wens maar waarom dat tweemaal 40.000 euro moet kosten ontgaat ons. Wij nemen aan dat ook buurgemeenten als Elburg en Nunspeet behoefte hebben aan een integraal overzicht voor de eigen gemeente. Hoe kijkt u tegen het voorstel aan</w:t>
      </w:r>
      <w:r>
        <w:t>,</w:t>
      </w:r>
      <w:r w:rsidRPr="00C820BD">
        <w:t xml:space="preserve"> om de kosten van een dergelijke bestuurlijke ondersteuner te </w:t>
      </w:r>
      <w:r w:rsidR="00965096">
        <w:t>delen met bijvoorbeeld deze twee</w:t>
      </w:r>
      <w:r w:rsidRPr="00C820BD">
        <w:t xml:space="preserve"> gemeenten. Uiteraard met het gevolg dat er een drietal overzichten komen. Ongetwijfeld komt daar een grote gemeenschappelijke deler uit en in het kader van onze NEO samenwerking kan het geen kwaad ook inzicht te hebben op welke specifieke samenwerkingsverbanden de focus wordt gelegd in de buurgemeenten. </w:t>
      </w:r>
    </w:p>
    <w:p w:rsidR="0032541C" w:rsidRDefault="0032541C" w:rsidP="00C820BD">
      <w:pPr>
        <w:pStyle w:val="Geenafstand"/>
      </w:pPr>
    </w:p>
    <w:p w:rsidR="00C820BD" w:rsidRDefault="00C820BD" w:rsidP="00C820BD">
      <w:pPr>
        <w:pStyle w:val="Geenafstand"/>
      </w:pPr>
      <w:r>
        <w:t>We zijn het niet eens met de SGP die stelt dat de samenwerking met Elburg en Nunspeet de enige juiste is en dat alle samenwerkingsvormen in dat licht moeten worden bezien</w:t>
      </w:r>
      <w:r w:rsidR="00AA7F28">
        <w:t>. Bekijken of iets samen met Elburg en Nunspeet kan is prima maar wat ons betreft houden we ons blikveld toch ruimer.</w:t>
      </w:r>
    </w:p>
    <w:p w:rsidR="0032541C" w:rsidRDefault="0032541C" w:rsidP="00C820BD">
      <w:pPr>
        <w:pStyle w:val="Geenafstand"/>
      </w:pPr>
    </w:p>
    <w:p w:rsidR="00AA7F28" w:rsidRPr="00AA7F28" w:rsidRDefault="00AA7F28" w:rsidP="00AA7F28">
      <w:pPr>
        <w:pStyle w:val="Geenafstand"/>
      </w:pPr>
      <w:r w:rsidRPr="00AA7F28">
        <w:t xml:space="preserve">De ChristenUnie deelt de menig van het college dat duurzaamheid meer is dan alleen klimaatneutraal, maar wil tegelijkertijd ook benadrukken dat klimaatneutraal een andere aanpak vergt dan duurzaamheid in het algemeen. Duurzaamheid moet een onderdeel zijn </w:t>
      </w:r>
      <w:r w:rsidR="003F1A4B">
        <w:t xml:space="preserve">in </w:t>
      </w:r>
      <w:r w:rsidRPr="00AA7F28">
        <w:t xml:space="preserve">het gehele denken en handelen van de gemeente. Bijvoorbeeld bij de inkoop van goederen, wat koop je in en van wie, hoe zijn producten gefabriceerd. </w:t>
      </w:r>
    </w:p>
    <w:p w:rsidR="00AA7F28" w:rsidRPr="00AA7F28" w:rsidRDefault="00AA7F28" w:rsidP="00AA7F28">
      <w:pPr>
        <w:pStyle w:val="Geenafstand"/>
      </w:pPr>
    </w:p>
    <w:p w:rsidR="00AA7F28" w:rsidRPr="00AA7F28" w:rsidRDefault="00AA7F28" w:rsidP="00AA7F28">
      <w:pPr>
        <w:pStyle w:val="Geenafstand"/>
      </w:pPr>
      <w:r w:rsidRPr="00AA7F28">
        <w:t>Het streven om klimaatneutraal te zijn in 2050 vraagt naast een juiste ‘mindsetting’ ook om forse investeringen. De constatering van het college dat de ontwikkelingen van duurzaamheidsprojecten vanuit rijk, provincie en samenleving snel gaan delen wij niet direct. De meest recente cijfers, (vandaag in het nieuws), laten zien dat het percentage hernieuwbare energie in 2015 is toegenomen van 5,5 naar 5,8 procent,…… de afspraak is dat dit in 2020 14% moet zijn. Als we in dit tempo doorgaan zitten we in 2050 op totaal 16% i.p.v. geheel klimaatneutraal .</w:t>
      </w:r>
    </w:p>
    <w:p w:rsidR="00AA7F28" w:rsidRPr="00AA7F28" w:rsidRDefault="00AA7F28" w:rsidP="00AA7F28">
      <w:pPr>
        <w:pStyle w:val="Geenafstand"/>
      </w:pPr>
    </w:p>
    <w:p w:rsidR="00AA7F28" w:rsidRPr="00AA7F28" w:rsidRDefault="00AA7F28" w:rsidP="00AA7F28">
      <w:pPr>
        <w:pStyle w:val="Geenafstand"/>
      </w:pPr>
      <w:r w:rsidRPr="00AA7F28">
        <w:lastRenderedPageBreak/>
        <w:t>In de reactie op de algemene beschouwingen 2016 geeft het college aan om in augustus 2015 met de raad in gesprek te gaan over de invulling van de routekaart, zover wij ons herinneren is dit gesprek nog niet geweest. Nu geeft het college aan dat het wil werken met een flexibel, organisch uitvoeringsprogramma, en desgewenst naar de raad toekomt voor extra budget.  De ChristenUnie vraagt zich ten zeerste af het college wel in de gaten heeft wat er de komende jaren op het</w:t>
      </w:r>
      <w:r w:rsidR="00965096">
        <w:t xml:space="preserve"> gebied van duurzaamheid op haar</w:t>
      </w:r>
      <w:r w:rsidRPr="00AA7F28">
        <w:t xml:space="preserve"> af komt, en welke investeringen daarmee gepaard gaan.</w:t>
      </w:r>
    </w:p>
    <w:p w:rsidR="00AA7F28" w:rsidRPr="00AA7F28" w:rsidRDefault="00AA7F28" w:rsidP="00AA7F28">
      <w:pPr>
        <w:pStyle w:val="Geenafstand"/>
      </w:pPr>
      <w:r w:rsidRPr="00AA7F28">
        <w:t xml:space="preserve"> </w:t>
      </w:r>
    </w:p>
    <w:p w:rsidR="00AA7F28" w:rsidRPr="00AA7F28" w:rsidRDefault="003F1A4B" w:rsidP="00AA7F28">
      <w:pPr>
        <w:pStyle w:val="Geenafstand"/>
      </w:pPr>
      <w:r>
        <w:t>En</w:t>
      </w:r>
      <w:r w:rsidR="00AA7F28" w:rsidRPr="00AA7F28">
        <w:t xml:space="preserve"> hoe zit het nu met de gemeente Oldebroek zelf, zijn alle gebouwen die onder de verantwoordelijkheid van de gemeente vallen, de vervoersbewegingen </w:t>
      </w:r>
      <w:r w:rsidR="00AA7F28">
        <w:t xml:space="preserve">etc. in 2050 klimaatneutraal? </w:t>
      </w:r>
      <w:r w:rsidR="00AA7F28" w:rsidRPr="00AA7F28">
        <w:t xml:space="preserve"> </w:t>
      </w:r>
      <w:r w:rsidR="00965096">
        <w:t>W</w:t>
      </w:r>
      <w:r w:rsidR="00AA7F28" w:rsidRPr="00AA7F28">
        <w:t>e moeten concreet onderzoeken wat er de komende jaren gedaan moet worden om 2050 te halen en welke investeringen dat vraagt zodat de (meer)investering voor duurzaamheid</w:t>
      </w:r>
      <w:r w:rsidR="00965096">
        <w:t>,</w:t>
      </w:r>
      <w:r w:rsidR="00AA7F28" w:rsidRPr="00AA7F28">
        <w:t xml:space="preserve"> een permanente plek in de begroting krijgt.</w:t>
      </w:r>
    </w:p>
    <w:p w:rsidR="00AA7F28" w:rsidRPr="00AA7F28" w:rsidRDefault="00AA7F28" w:rsidP="00AA7F28">
      <w:pPr>
        <w:pStyle w:val="Geenafstand"/>
      </w:pPr>
    </w:p>
    <w:p w:rsidR="00AA7F28" w:rsidRPr="00AA7F28" w:rsidRDefault="00AA7F28" w:rsidP="00AA7F28">
      <w:pPr>
        <w:pStyle w:val="Geenafstand"/>
      </w:pPr>
      <w:r w:rsidRPr="00AA7F28">
        <w:t xml:space="preserve">Daarom vraagt de ChristenUnie om een integrale visie op duurzaamheid en </w:t>
      </w:r>
      <w:r w:rsidR="00965096">
        <w:t>concreet de vraag aan</w:t>
      </w:r>
      <w:r w:rsidR="003F1A4B">
        <w:t xml:space="preserve"> </w:t>
      </w:r>
      <w:r w:rsidRPr="00AA7F28">
        <w:t>het college om met een uitgewerkt</w:t>
      </w:r>
      <w:r w:rsidR="00965096">
        <w:t xml:space="preserve">e visie en </w:t>
      </w:r>
      <w:r w:rsidRPr="00AA7F28">
        <w:t xml:space="preserve">bijhorende raming van de investeringen te komen </w:t>
      </w:r>
      <w:r w:rsidR="00456575">
        <w:t>, o</w:t>
      </w:r>
      <w:r w:rsidRPr="00AA7F28">
        <w:t>m te zien wat er nodig is om 2050 te halen. En dit alles voor de perspectievennota van 2018 zodat er vanaf 2018 concrete stappen genomen kunnen worden.</w:t>
      </w:r>
    </w:p>
    <w:p w:rsidR="00AA7F28" w:rsidRDefault="00AA7F28" w:rsidP="00C820BD">
      <w:pPr>
        <w:pStyle w:val="Geenafstand"/>
      </w:pPr>
    </w:p>
    <w:p w:rsidR="00AA7F28" w:rsidRDefault="0032541C" w:rsidP="00C820BD">
      <w:pPr>
        <w:pStyle w:val="Geenafstand"/>
      </w:pPr>
      <w:r>
        <w:t>U schrijft dat de woonvisie is opgesteld en de prestatieafspraken met de woningcorporaties, ingaande per 1 juli zijn gemaakt. Het gaat nu ineens wel erg snel. We willen u vragen de raad daar in mee te nemen en zo nodig een informatieavond daarvoor te beleggen. We vinden dit belangrijke materie en als fractie van de ChristenUnie worden we daar wel graag in betrokken.</w:t>
      </w:r>
    </w:p>
    <w:p w:rsidR="0032541C" w:rsidRDefault="0032541C" w:rsidP="00C820BD">
      <w:pPr>
        <w:pStyle w:val="Geenafstand"/>
      </w:pPr>
    </w:p>
    <w:p w:rsidR="0032541C" w:rsidRDefault="0032541C" w:rsidP="00C820BD">
      <w:pPr>
        <w:pStyle w:val="Geenafstand"/>
      </w:pPr>
      <w:r>
        <w:t>In de perspectievennnota worden verschillende voorstellen gedaan op het gebied van recreatie en toerisme. In uw reactie komt u daar al enigszins op terug</w:t>
      </w:r>
      <w:r w:rsidR="00D24672">
        <w:t>. De fractie van de ChristenUnie vindt het allemaal leuke plannen maar we vragen ons wel af of we nu, gezien onze financiële positie en besluiten van een paar jaar geleden</w:t>
      </w:r>
      <w:r w:rsidR="00456575">
        <w:t xml:space="preserve"> daar</w:t>
      </w:r>
      <w:r w:rsidR="00D24672">
        <w:t xml:space="preserve"> weer gelden voor beschikbaar moeten stellen. We willen nog wel een suggestie doen en verwijzen naar de structuurvisie welke we opgesteld hebben naar aanleiding van het bestemmingsplan ‘Mulligen’. Hier komt na</w:t>
      </w:r>
      <w:r w:rsidR="00456575">
        <w:t>ar het nu laat aanzien wel 5,</w:t>
      </w:r>
      <w:r w:rsidR="00D24672">
        <w:t xml:space="preserve"> of misschien wel 7 ton binnen, en moet ingezet worden ter stimulering van</w:t>
      </w:r>
      <w:r w:rsidR="004F73CB">
        <w:t xml:space="preserve"> recreatie en</w:t>
      </w:r>
      <w:r w:rsidR="00D24672">
        <w:t xml:space="preserve"> toerisme. Dit lijkt ons een prima dekking voor de genoemde plannen maar wat ons betreft niet eerder dan dat deze gelden onherroepelijk zijn. Graag horen we uw reactie.</w:t>
      </w:r>
    </w:p>
    <w:p w:rsidR="00D24672" w:rsidRDefault="00D24672" w:rsidP="00C820BD">
      <w:pPr>
        <w:pStyle w:val="Geenafstand"/>
      </w:pPr>
    </w:p>
    <w:p w:rsidR="00D24672" w:rsidRDefault="00C22D7E" w:rsidP="00C820BD">
      <w:pPr>
        <w:pStyle w:val="Geenafstand"/>
      </w:pPr>
      <w:r>
        <w:t xml:space="preserve">De PvdA schrijft dat ze de bijdrage van vorig jaar zo over kunnen nemen naar dit jaar. </w:t>
      </w:r>
      <w:r w:rsidR="00D116F6">
        <w:t>Dan hebben ze toch echt de perspectievennota niet goed gelezen. Wij lezen nl. een heel aantal zaken voor nieuw beleid waar we onze reactie op hebben gegeven. Als we de reactie van de PvdA verder lezen merken we dat ze vooral doelen op het bedrijvenpark H2O. U informeert o</w:t>
      </w:r>
      <w:r w:rsidR="00456575">
        <w:t>ns regelmatig over dit dossier. O</w:t>
      </w:r>
      <w:r w:rsidR="00D116F6">
        <w:t xml:space="preserve">ok wij maken ons zorgen over de voortgang. </w:t>
      </w:r>
      <w:r w:rsidR="004F73CB">
        <w:t>In uw reactie, schrijft u over het bedrijvenpark H2O dat er afstemming is met de regio Zwolle. Dat komt na het lezen van ‘de stentor’ van deze morgen wel in wrang daglicht te staan. Onze vragen zijn:</w:t>
      </w:r>
    </w:p>
    <w:p w:rsidR="004F73CB" w:rsidRPr="004F73CB" w:rsidRDefault="004F73CB" w:rsidP="004F73CB">
      <w:pPr>
        <w:pStyle w:val="Geenafstand"/>
        <w:numPr>
          <w:ilvl w:val="0"/>
          <w:numId w:val="1"/>
        </w:numPr>
      </w:pPr>
      <w:r w:rsidRPr="004F73CB">
        <w:t xml:space="preserve">Is het </w:t>
      </w:r>
      <w:r w:rsidR="00D116F6">
        <w:t xml:space="preserve">beeld juist wat er in ‘de Stentor’ geschetst wordt dat </w:t>
      </w:r>
      <w:r w:rsidR="007A445C">
        <w:t>Zwolle</w:t>
      </w:r>
      <w:r w:rsidR="00D116F6">
        <w:t xml:space="preserve"> niet wil meewerken aan het verkrijgen van </w:t>
      </w:r>
      <w:r w:rsidR="00456575">
        <w:t>bovenregionale status voor het</w:t>
      </w:r>
      <w:r w:rsidR="007A445C">
        <w:t xml:space="preserve"> bedrijventerrein H2O, en is </w:t>
      </w:r>
      <w:r w:rsidR="00456575">
        <w:t xml:space="preserve">het </w:t>
      </w:r>
      <w:r w:rsidRPr="004F73CB">
        <w:t>college bekend met de</w:t>
      </w:r>
      <w:r>
        <w:t>ze</w:t>
      </w:r>
      <w:r w:rsidRPr="004F73CB">
        <w:t xml:space="preserve"> opstelling van Zwolle?</w:t>
      </w:r>
    </w:p>
    <w:p w:rsidR="004F73CB" w:rsidRPr="004F73CB" w:rsidRDefault="004F73CB" w:rsidP="004F73CB">
      <w:pPr>
        <w:pStyle w:val="Geenafstand"/>
        <w:numPr>
          <w:ilvl w:val="0"/>
          <w:numId w:val="1"/>
        </w:numPr>
      </w:pPr>
      <w:r w:rsidRPr="004F73CB">
        <w:t>Welke consequenties heeft di</w:t>
      </w:r>
      <w:r>
        <w:t>t voor het bedrijventerrein H2O en mogelijk voor de begroting waar we nu over spreken?</w:t>
      </w:r>
    </w:p>
    <w:p w:rsidR="004F73CB" w:rsidRPr="004F73CB" w:rsidRDefault="004F73CB" w:rsidP="004F73CB">
      <w:pPr>
        <w:pStyle w:val="Geenafstand"/>
        <w:numPr>
          <w:ilvl w:val="0"/>
          <w:numId w:val="1"/>
        </w:numPr>
      </w:pPr>
      <w:r w:rsidRPr="004F73CB">
        <w:t>Wat heeft het college gedaan en wat gaan ze doen om hier een oplossing in te vinden?</w:t>
      </w:r>
    </w:p>
    <w:p w:rsidR="004F73CB" w:rsidRPr="00C820BD" w:rsidRDefault="004F73CB" w:rsidP="00DA0B62">
      <w:pPr>
        <w:pStyle w:val="Geenafstand"/>
      </w:pPr>
      <w:r>
        <w:t xml:space="preserve"> </w:t>
      </w:r>
    </w:p>
    <w:p w:rsidR="00C22D7E" w:rsidRDefault="00C22D7E" w:rsidP="00DA0B62">
      <w:pPr>
        <w:pStyle w:val="Geenafstand"/>
      </w:pPr>
      <w:r w:rsidRPr="00C22D7E">
        <w:t xml:space="preserve">De ChristenUnie kan </w:t>
      </w:r>
      <w:r w:rsidR="00DA0B62">
        <w:t>instemmen met de</w:t>
      </w:r>
      <w:r w:rsidRPr="00C22D7E">
        <w:t xml:space="preserve"> beleidsspeerpunten op het gebied van </w:t>
      </w:r>
      <w:r w:rsidR="00DA0B62" w:rsidRPr="00647107">
        <w:t>maatschappelijke o</w:t>
      </w:r>
      <w:r w:rsidR="00DA0B62">
        <w:t>ntwikkelingen zoals</w:t>
      </w:r>
      <w:r w:rsidR="00DA0B62" w:rsidRPr="00DA0B62">
        <w:t xml:space="preserve"> </w:t>
      </w:r>
      <w:r w:rsidR="00DA0B62" w:rsidRPr="00647107">
        <w:t>mantel- en respijtzorg, het project Jongeren Op Gezond Gewicht (het JOGG) en de aandacht voor de werkeloosheid bij de jeugd, de Nuggers en mensen met een andere achterstand op de arbeidsmarkt</w:t>
      </w:r>
      <w:r w:rsidR="00DA0B62">
        <w:t>. We zien met het college het belang om te investeren in deze doelgroepen.</w:t>
      </w:r>
    </w:p>
    <w:p w:rsidR="00DA0B62" w:rsidRDefault="00DA0B62" w:rsidP="00DA0B62">
      <w:pPr>
        <w:pStyle w:val="Geenafstand"/>
      </w:pPr>
    </w:p>
    <w:p w:rsidR="00DA0B62" w:rsidRPr="00DA0B62" w:rsidRDefault="00DA0B62" w:rsidP="00DA0B62">
      <w:pPr>
        <w:pStyle w:val="Geenafstand"/>
      </w:pPr>
      <w:r w:rsidRPr="00DA0B62">
        <w:lastRenderedPageBreak/>
        <w:t>In uw reactie op de algemene bescho</w:t>
      </w:r>
      <w:r w:rsidR="00456575">
        <w:t>uwingen lezen we op blz. 5 dat</w:t>
      </w:r>
      <w:r w:rsidRPr="00DA0B62">
        <w:t xml:space="preserve"> de kortingen op de rijksbijdragen</w:t>
      </w:r>
      <w:r w:rsidR="00456575">
        <w:t xml:space="preserve"> voor het sociaal domein kunnen oplopen </w:t>
      </w:r>
      <w:r w:rsidRPr="00DA0B62">
        <w:t>tot ongeveer € 3 miljoen</w:t>
      </w:r>
      <w:r w:rsidR="00456575">
        <w:t>. We lezen dat u dit denkt te dekken</w:t>
      </w:r>
      <w:r w:rsidRPr="00DA0B62">
        <w:t xml:space="preserve"> met de eventuele overschotten van 2015. Dat veronderstelt volgens ons dat het overschot binnen bijvoorbeeld de WMO niet naar de algemene reserves gaat, maar </w:t>
      </w:r>
      <w:r w:rsidR="00373D99">
        <w:t>geoormerkt wordt voor</w:t>
      </w:r>
      <w:r w:rsidRPr="00DA0B62">
        <w:t xml:space="preserve"> de zorg en dat stemt ons tevreden. Als onze interpretatie niet klopt, horen we dat graag!</w:t>
      </w:r>
    </w:p>
    <w:p w:rsidR="00DA0B62" w:rsidRDefault="00DA0B62" w:rsidP="00DA0B62">
      <w:pPr>
        <w:pStyle w:val="Geenafstand"/>
      </w:pPr>
    </w:p>
    <w:p w:rsidR="008F14B4" w:rsidRPr="008F14B4" w:rsidRDefault="008F14B4" w:rsidP="008F14B4">
      <w:pPr>
        <w:pStyle w:val="Geenafstand"/>
      </w:pPr>
      <w:r w:rsidRPr="008F14B4">
        <w:t xml:space="preserve">In Oldebroek zijn we gezegend met een rijk verenigingsleven. Veel mensen doen vrijwilligerswerk en worden ingezet bij kwetsbare hulpvragers en kwetsbare situaties. Een Verklaring Omtrent het Gedrag (VOG) is een nuttig instrument om de kwaliteit van het vrijwilligerswerk beter te borgen. We waren dan ook onaangenaam verrast door het besluit van de staatssecretaris van Veiligheid en Justitie, die een prijsverhoging op </w:t>
      </w:r>
      <w:proofErr w:type="spellStart"/>
      <w:r w:rsidRPr="008F14B4">
        <w:t>VOG’s</w:t>
      </w:r>
      <w:proofErr w:type="spellEnd"/>
      <w:r w:rsidRPr="008F14B4">
        <w:t xml:space="preserve"> heeft doorgevoerd van 38%. In navolging van de gemeente Krimpen aan de IJssel willen we het college verzoeken ons ongenoegen aan de staatsecretaris kenbaar te maken en landelijk hiervoor brede steun te verkrijgen om deze verhoging ongedaan te maken. Tevens willen we het college vragen;  </w:t>
      </w:r>
    </w:p>
    <w:p w:rsidR="008F14B4" w:rsidRPr="008F14B4" w:rsidRDefault="008F14B4" w:rsidP="008F14B4">
      <w:pPr>
        <w:pStyle w:val="Geenafstand"/>
      </w:pPr>
      <w:r w:rsidRPr="008F14B4">
        <w:t>de mogelijkheden, te onderzoeken om aan vrijwilligers in de gemeente Oldebroek in deze VOG gratis te verstrekken. We willen daartoe een motie indienen en dat namens alle fracties hier in de raad.</w:t>
      </w:r>
    </w:p>
    <w:p w:rsidR="008F14B4" w:rsidRDefault="008F14B4" w:rsidP="00DA0B62">
      <w:pPr>
        <w:pStyle w:val="Geenafstand"/>
      </w:pPr>
    </w:p>
    <w:p w:rsidR="00DA0B62" w:rsidRDefault="00373D99" w:rsidP="00DA0B62">
      <w:pPr>
        <w:pStyle w:val="Geenafstand"/>
      </w:pPr>
      <w:bookmarkStart w:id="0" w:name="_GoBack"/>
      <w:bookmarkEnd w:id="0"/>
      <w:r>
        <w:t>Voorzitter, als we het over de begroting hebben is voor ons het belangrijkste dat we die zaken oppakken die nodig zijn in het belang van onze inwoners. Zodat we een samenleving hebben waar het goed is om te wonen, te leven en te werken.</w:t>
      </w:r>
      <w:r w:rsidR="00C37631">
        <w:t xml:space="preserve"> We hebben aangegeven wat we daartoe belangrijk vinden.</w:t>
      </w:r>
      <w:r>
        <w:t xml:space="preserve"> </w:t>
      </w:r>
      <w:r w:rsidR="00C37631">
        <w:t xml:space="preserve">Daar hoort echter ook een gedegen financiële positie bij, we hebben in onze schriftelijke bijdrage daar al opmerkingen over gemaakt. Met name de onzekerheid met betrekking tot de precariobelasting </w:t>
      </w:r>
      <w:r w:rsidR="00193A65">
        <w:t>baart ons zorgen. U schrijft dat dit hier rekening mee gehouden is bij de bepaling van het weerstandsvermogen. Dat is waar maar als de precariobelasting niet geaccepteerd wordt door een rechtelijke uitspraak hebben we wel degelijk een flink structureel probleem. We willen u dan toch vragen voorzichtig te zijn met uitgaven voor nieuw beleid. En te blijven zoeken naar bezuinigingssporen, al dan niet in overleg met inwoners, kunt u ons dat toezeggen?</w:t>
      </w:r>
    </w:p>
    <w:p w:rsidR="00193A65" w:rsidRDefault="00193A65" w:rsidP="00193A65">
      <w:pPr>
        <w:pStyle w:val="Geenafstand"/>
      </w:pPr>
    </w:p>
    <w:p w:rsidR="00F97764" w:rsidRDefault="00193A65" w:rsidP="00193A65">
      <w:pPr>
        <w:pStyle w:val="Geenafstand"/>
      </w:pPr>
      <w:r>
        <w:t xml:space="preserve">De doorberekening van de precariobelasting op Vitens op onze inwoners baart ons ook zorgen. We kunnen niet akkoord gaan met lastenverzwaring op deze manier. Maar lezen we het goed dat u voorstelt  om deze doorberekening vanaf 2018 te compenseren? Dat zouden we toejuichen, graag horen </w:t>
      </w:r>
      <w:r w:rsidR="003F1A4B">
        <w:t>we hoe u dat denkt te kunnen gaan doen.</w:t>
      </w:r>
    </w:p>
    <w:p w:rsidR="007E74A4" w:rsidRDefault="007E74A4"/>
    <w:p w:rsidR="00193A65" w:rsidRPr="00193A65" w:rsidRDefault="00193A65" w:rsidP="00193A65">
      <w:r w:rsidRPr="00193A65">
        <w:t xml:space="preserve">Tot slot voorzitter, wil de fractie van de ChristenUnie u, het college, de ambtelijke organisatie danken voor het werk wat tot nu is verzet en wenst u veel wijsheid en Gods zegen toe bij het opstellen van de definitieve begroting. </w:t>
      </w:r>
    </w:p>
    <w:p w:rsidR="00193A65" w:rsidRDefault="00193A65"/>
    <w:sectPr w:rsidR="00193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26EE9"/>
    <w:multiLevelType w:val="hybridMultilevel"/>
    <w:tmpl w:val="3E12A6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0"/>
    <w:rsid w:val="00125A73"/>
    <w:rsid w:val="00193A65"/>
    <w:rsid w:val="0032541C"/>
    <w:rsid w:val="00373D99"/>
    <w:rsid w:val="003F1A4B"/>
    <w:rsid w:val="00456575"/>
    <w:rsid w:val="004F73CB"/>
    <w:rsid w:val="005419C0"/>
    <w:rsid w:val="00611F40"/>
    <w:rsid w:val="00647107"/>
    <w:rsid w:val="00752951"/>
    <w:rsid w:val="007A445C"/>
    <w:rsid w:val="007E74A4"/>
    <w:rsid w:val="008214A6"/>
    <w:rsid w:val="008F14B4"/>
    <w:rsid w:val="00965096"/>
    <w:rsid w:val="00AA7F28"/>
    <w:rsid w:val="00B41B7A"/>
    <w:rsid w:val="00C22D7E"/>
    <w:rsid w:val="00C37631"/>
    <w:rsid w:val="00C820BD"/>
    <w:rsid w:val="00D116F6"/>
    <w:rsid w:val="00D24672"/>
    <w:rsid w:val="00DA0B62"/>
    <w:rsid w:val="00E30CC4"/>
    <w:rsid w:val="00F97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7764"/>
    <w:pPr>
      <w:spacing w:after="0" w:line="240" w:lineRule="auto"/>
    </w:pPr>
  </w:style>
  <w:style w:type="paragraph" w:styleId="Lijstalinea">
    <w:name w:val="List Paragraph"/>
    <w:basedOn w:val="Standaard"/>
    <w:uiPriority w:val="34"/>
    <w:qFormat/>
    <w:rsid w:val="004F7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7764"/>
    <w:pPr>
      <w:spacing w:after="0" w:line="240" w:lineRule="auto"/>
    </w:pPr>
  </w:style>
  <w:style w:type="paragraph" w:styleId="Lijstalinea">
    <w:name w:val="List Paragraph"/>
    <w:basedOn w:val="Standaard"/>
    <w:uiPriority w:val="34"/>
    <w:qFormat/>
    <w:rsid w:val="004F7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2250">
      <w:bodyDiv w:val="1"/>
      <w:marLeft w:val="0"/>
      <w:marRight w:val="0"/>
      <w:marTop w:val="0"/>
      <w:marBottom w:val="0"/>
      <w:divBdr>
        <w:top w:val="none" w:sz="0" w:space="0" w:color="auto"/>
        <w:left w:val="none" w:sz="0" w:space="0" w:color="auto"/>
        <w:bottom w:val="none" w:sz="0" w:space="0" w:color="auto"/>
        <w:right w:val="none" w:sz="0" w:space="0" w:color="auto"/>
      </w:divBdr>
    </w:div>
    <w:div w:id="657996200">
      <w:bodyDiv w:val="1"/>
      <w:marLeft w:val="0"/>
      <w:marRight w:val="0"/>
      <w:marTop w:val="0"/>
      <w:marBottom w:val="0"/>
      <w:divBdr>
        <w:top w:val="none" w:sz="0" w:space="0" w:color="auto"/>
        <w:left w:val="none" w:sz="0" w:space="0" w:color="auto"/>
        <w:bottom w:val="none" w:sz="0" w:space="0" w:color="auto"/>
        <w:right w:val="none" w:sz="0" w:space="0" w:color="auto"/>
      </w:divBdr>
    </w:div>
    <w:div w:id="826362005">
      <w:bodyDiv w:val="1"/>
      <w:marLeft w:val="0"/>
      <w:marRight w:val="0"/>
      <w:marTop w:val="0"/>
      <w:marBottom w:val="0"/>
      <w:divBdr>
        <w:top w:val="none" w:sz="0" w:space="0" w:color="auto"/>
        <w:left w:val="none" w:sz="0" w:space="0" w:color="auto"/>
        <w:bottom w:val="none" w:sz="0" w:space="0" w:color="auto"/>
        <w:right w:val="none" w:sz="0" w:space="0" w:color="auto"/>
      </w:divBdr>
    </w:div>
    <w:div w:id="1540316733">
      <w:bodyDiv w:val="1"/>
      <w:marLeft w:val="0"/>
      <w:marRight w:val="0"/>
      <w:marTop w:val="0"/>
      <w:marBottom w:val="0"/>
      <w:divBdr>
        <w:top w:val="none" w:sz="0" w:space="0" w:color="auto"/>
        <w:left w:val="none" w:sz="0" w:space="0" w:color="auto"/>
        <w:bottom w:val="none" w:sz="0" w:space="0" w:color="auto"/>
        <w:right w:val="none" w:sz="0" w:space="0" w:color="auto"/>
      </w:divBdr>
    </w:div>
    <w:div w:id="1660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1616</Words>
  <Characters>8894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2016-05-26T15:48:00Z</dcterms:created>
  <dcterms:modified xsi:type="dcterms:W3CDTF">2016-05-26T16:42:00Z</dcterms:modified>
</cp:coreProperties>
</file>