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utoSpaceDE w:val="0"/>
        <w:autoSpaceDN w:val="0"/>
        <w:adjustRightInd w:val="0"/>
        <w:jc w:val="left"/>
        <w:rPr>
          <w:rFonts w:ascii="Lucida Sans Unicode" w:hAnsi="Lucida Sans Unicode" w:cs="Lucida Sans Unicode"/>
          <w:b/>
          <w:bCs/>
          <w:sz w:val="28"/>
          <w:szCs w:val="28"/>
        </w:rPr>
      </w:pPr>
      <w:bookmarkStart w:id="0" w:name="_GoBack"/>
      <w:bookmarkEnd w:id="0"/>
      <w:r>
        <w:rPr>
          <w:rFonts w:ascii="Lucida Sans Unicode" w:hAnsi="Lucida Sans Unicode" w:cs="Lucida Sans Unicode"/>
          <w:b/>
          <w:bCs/>
          <w:noProof/>
          <w:sz w:val="22"/>
          <w:szCs w:val="22"/>
        </w:rPr>
        <w:drawing>
          <wp:anchor distT="0" distB="0" distL="114300" distR="114300" simplePos="0" relativeHeight="251667456" behindDoc="1" locked="0" layoutInCell="1" allowOverlap="1">
            <wp:simplePos x="0" y="0"/>
            <wp:positionH relativeFrom="column">
              <wp:posOffset>3979209</wp:posOffset>
            </wp:positionH>
            <wp:positionV relativeFrom="paragraph">
              <wp:posOffset>-651772</wp:posOffset>
            </wp:positionV>
            <wp:extent cx="1292225" cy="768350"/>
            <wp:effectExtent l="0" t="0" r="0" b="0"/>
            <wp:wrapNone/>
            <wp:docPr id="6" name="Afbeelding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2225" cy="768350"/>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Unicode" w:hAnsi="Lucida Sans Unicode" w:cs="Lucida Sans Unicode"/>
          <w:noProof/>
          <w:sz w:val="22"/>
          <w:szCs w:val="22"/>
        </w:rPr>
        <w:drawing>
          <wp:anchor distT="0" distB="0" distL="114300" distR="114300" simplePos="0" relativeHeight="251659264" behindDoc="0" locked="0" layoutInCell="1" allowOverlap="1">
            <wp:simplePos x="0" y="0"/>
            <wp:positionH relativeFrom="column">
              <wp:posOffset>-627081</wp:posOffset>
            </wp:positionH>
            <wp:positionV relativeFrom="paragraph">
              <wp:posOffset>-331731</wp:posOffset>
            </wp:positionV>
            <wp:extent cx="1779905" cy="481330"/>
            <wp:effectExtent l="0" t="0" r="0" b="0"/>
            <wp:wrapNone/>
            <wp:docPr id="2"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905" cy="481330"/>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Unicode" w:hAnsi="Lucida Sans Unicode" w:cs="Lucida Sans Unicode"/>
          <w:b/>
          <w:bCs/>
          <w:noProof/>
          <w:sz w:val="22"/>
          <w:szCs w:val="22"/>
        </w:rPr>
        <w:drawing>
          <wp:anchor distT="0" distB="0" distL="114300" distR="114300" simplePos="0" relativeHeight="251663360" behindDoc="0" locked="0" layoutInCell="1" allowOverlap="1">
            <wp:simplePos x="0" y="0"/>
            <wp:positionH relativeFrom="column">
              <wp:posOffset>2275803</wp:posOffset>
            </wp:positionH>
            <wp:positionV relativeFrom="paragraph">
              <wp:posOffset>-468256</wp:posOffset>
            </wp:positionV>
            <wp:extent cx="701040" cy="694690"/>
            <wp:effectExtent l="0" t="0" r="0" b="0"/>
            <wp:wrapNone/>
            <wp:docPr id="3" name="Afbeelding 3" descr="Afbeelding met tekening&#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694690"/>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Unicode" w:hAnsi="Lucida Sans Unicode" w:cs="Lucida Sans Unicode"/>
          <w:b/>
          <w:bCs/>
          <w:noProof/>
          <w:sz w:val="22"/>
          <w:szCs w:val="22"/>
        </w:rPr>
        <w:drawing>
          <wp:anchor distT="0" distB="0" distL="114300" distR="114300" simplePos="0" relativeHeight="251661312" behindDoc="0" locked="0" layoutInCell="1" allowOverlap="1">
            <wp:simplePos x="0" y="0"/>
            <wp:positionH relativeFrom="column">
              <wp:posOffset>963108</wp:posOffset>
            </wp:positionH>
            <wp:positionV relativeFrom="paragraph">
              <wp:posOffset>-367777</wp:posOffset>
            </wp:positionV>
            <wp:extent cx="1122045" cy="480695"/>
            <wp:effectExtent l="0" t="0" r="0" b="0"/>
            <wp:wrapNone/>
            <wp:docPr id="4" name="Afbeelding 4" descr="Afbeelding met voedsel&#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2045" cy="480695"/>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Unicode" w:hAnsi="Lucida Sans Unicode" w:cs="Lucida Sans Unicode"/>
          <w:b/>
          <w:bCs/>
          <w:noProof/>
          <w:sz w:val="22"/>
          <w:szCs w:val="22"/>
        </w:rPr>
        <w:drawing>
          <wp:anchor distT="0" distB="0" distL="114300" distR="114300" simplePos="0" relativeHeight="251665408" behindDoc="1" locked="0" layoutInCell="1" allowOverlap="1">
            <wp:simplePos x="0" y="0"/>
            <wp:positionH relativeFrom="column">
              <wp:posOffset>3181312</wp:posOffset>
            </wp:positionH>
            <wp:positionV relativeFrom="paragraph">
              <wp:posOffset>-581922</wp:posOffset>
            </wp:positionV>
            <wp:extent cx="707390" cy="694690"/>
            <wp:effectExtent l="0" t="0" r="0" b="0"/>
            <wp:wrapNone/>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390" cy="694690"/>
                    </a:xfrm>
                    <a:prstGeom prst="rect">
                      <a:avLst/>
                    </a:prstGeom>
                    <a:noFill/>
                  </pic:spPr>
                </pic:pic>
              </a:graphicData>
            </a:graphic>
            <wp14:sizeRelH relativeFrom="page">
              <wp14:pctWidth>0</wp14:pctWidth>
            </wp14:sizeRelH>
            <wp14:sizeRelV relativeFrom="page">
              <wp14:pctHeight>0</wp14:pctHeight>
            </wp14:sizeRelV>
          </wp:anchor>
        </w:drawing>
      </w:r>
    </w:p>
    <w:p>
      <w:pPr>
        <w:autoSpaceDE w:val="0"/>
        <w:autoSpaceDN w:val="0"/>
        <w:adjustRightInd w:val="0"/>
        <w:jc w:val="left"/>
        <w:rPr>
          <w:rFonts w:ascii="Lucida Sans Unicode" w:hAnsi="Lucida Sans Unicode" w:cs="Lucida Sans Unicode"/>
          <w:b/>
          <w:bCs/>
          <w:sz w:val="28"/>
          <w:szCs w:val="28"/>
        </w:rPr>
      </w:pPr>
    </w:p>
    <w:p>
      <w:pPr>
        <w:autoSpaceDE w:val="0"/>
        <w:autoSpaceDN w:val="0"/>
        <w:adjustRightInd w:val="0"/>
        <w:jc w:val="left"/>
        <w:rPr>
          <w:rFonts w:ascii="Lucida Sans Unicode" w:hAnsi="Lucida Sans Unicode" w:cs="Lucida Sans Unicode"/>
          <w:b/>
          <w:bCs/>
          <w:sz w:val="28"/>
          <w:szCs w:val="28"/>
        </w:rPr>
      </w:pPr>
    </w:p>
    <w:p>
      <w:pPr>
        <w:autoSpaceDE w:val="0"/>
        <w:autoSpaceDN w:val="0"/>
        <w:adjustRightInd w:val="0"/>
        <w:jc w:val="left"/>
        <w:rPr>
          <w:rFonts w:ascii="Calibri Light" w:hAnsi="Calibri Light" w:cs="Calibri Light"/>
          <w:sz w:val="24"/>
          <w:szCs w:val="24"/>
        </w:rPr>
      </w:pPr>
      <w:bookmarkStart w:id="1" w:name="_Hlk24024951"/>
      <w:r>
        <w:rPr>
          <w:rFonts w:ascii="Calibri Light" w:hAnsi="Calibri Light" w:cs="Calibri Light"/>
          <w:sz w:val="24"/>
          <w:szCs w:val="24"/>
        </w:rPr>
        <w:t xml:space="preserve">MOTIE “Regionaal Energie Strategie” </w:t>
      </w:r>
    </w:p>
    <w:p>
      <w:pPr>
        <w:autoSpaceDE w:val="0"/>
        <w:autoSpaceDN w:val="0"/>
        <w:adjustRightInd w:val="0"/>
        <w:jc w:val="left"/>
        <w:rPr>
          <w:rFonts w:ascii="Calibri Light" w:hAnsi="Calibri Light" w:cs="Calibri Light"/>
          <w:sz w:val="24"/>
          <w:szCs w:val="24"/>
        </w:rPr>
      </w:pPr>
    </w:p>
    <w:p>
      <w:pPr>
        <w:autoSpaceDE w:val="0"/>
        <w:autoSpaceDN w:val="0"/>
        <w:adjustRightInd w:val="0"/>
        <w:jc w:val="left"/>
        <w:rPr>
          <w:rFonts w:ascii="Calibri Light" w:hAnsi="Calibri Light" w:cs="Calibri Light"/>
          <w:sz w:val="24"/>
          <w:szCs w:val="24"/>
        </w:rPr>
      </w:pPr>
      <w:r>
        <w:rPr>
          <w:rFonts w:ascii="Calibri Light" w:hAnsi="Calibri Light" w:cs="Calibri Light"/>
          <w:sz w:val="24"/>
          <w:szCs w:val="24"/>
        </w:rPr>
        <w:t>Raadsvergadering d.d. 9 juli 2020</w:t>
      </w:r>
    </w:p>
    <w:p>
      <w:pPr>
        <w:pStyle w:val="Kop4"/>
        <w:spacing w:before="75" w:after="75"/>
        <w:rPr>
          <w:rFonts w:cs="Calibri Light"/>
          <w:i w:val="0"/>
          <w:iCs w:val="0"/>
          <w:color w:val="auto"/>
          <w:sz w:val="24"/>
          <w:szCs w:val="24"/>
        </w:rPr>
      </w:pPr>
      <w:r>
        <w:rPr>
          <w:rFonts w:cs="Calibri Light"/>
          <w:i w:val="0"/>
          <w:iCs w:val="0"/>
          <w:color w:val="auto"/>
          <w:sz w:val="24"/>
          <w:szCs w:val="24"/>
        </w:rPr>
        <w:t>Agendapunt 07: concept-RES (Regionale Energie Strategie) Noord-Veluwe</w:t>
      </w:r>
    </w:p>
    <w:p>
      <w:pPr>
        <w:autoSpaceDE w:val="0"/>
        <w:autoSpaceDN w:val="0"/>
        <w:adjustRightInd w:val="0"/>
        <w:jc w:val="left"/>
        <w:rPr>
          <w:rFonts w:ascii="Calibri Light" w:hAnsi="Calibri Light" w:cs="Calibri Light"/>
          <w:sz w:val="24"/>
          <w:szCs w:val="24"/>
        </w:rPr>
      </w:pPr>
    </w:p>
    <w:p>
      <w:pPr>
        <w:autoSpaceDE w:val="0"/>
        <w:autoSpaceDN w:val="0"/>
        <w:adjustRightInd w:val="0"/>
        <w:jc w:val="left"/>
        <w:rPr>
          <w:rFonts w:ascii="Calibri Light" w:hAnsi="Calibri Light" w:cs="Calibri Light"/>
          <w:sz w:val="24"/>
          <w:szCs w:val="24"/>
        </w:rPr>
      </w:pPr>
      <w:r>
        <w:rPr>
          <w:rFonts w:ascii="Calibri Light" w:hAnsi="Calibri Light" w:cs="Calibri Light"/>
          <w:sz w:val="24"/>
          <w:szCs w:val="24"/>
        </w:rPr>
        <w:t>MOTIE VAN: ChristenUnie, ABO, SGP, CDA, PvdA/Burgerpartij Oldebroek</w:t>
      </w:r>
    </w:p>
    <w:p>
      <w:pPr>
        <w:autoSpaceDE w:val="0"/>
        <w:autoSpaceDN w:val="0"/>
        <w:adjustRightInd w:val="0"/>
        <w:jc w:val="left"/>
        <w:rPr>
          <w:rFonts w:ascii="Calibri Light" w:hAnsi="Calibri Light" w:cs="Calibri Light"/>
          <w:sz w:val="24"/>
          <w:szCs w:val="24"/>
        </w:rPr>
      </w:pPr>
    </w:p>
    <w:p>
      <w:pPr>
        <w:autoSpaceDE w:val="0"/>
        <w:autoSpaceDN w:val="0"/>
        <w:adjustRightInd w:val="0"/>
        <w:jc w:val="left"/>
        <w:rPr>
          <w:rFonts w:ascii="Calibri Light" w:hAnsi="Calibri Light" w:cs="Calibri Light"/>
          <w:sz w:val="24"/>
          <w:szCs w:val="24"/>
        </w:rPr>
      </w:pPr>
      <w:r>
        <w:rPr>
          <w:rFonts w:ascii="Calibri Light" w:hAnsi="Calibri Light" w:cs="Calibri Light"/>
          <w:sz w:val="24"/>
          <w:szCs w:val="24"/>
        </w:rPr>
        <w:t>De gemeenteraad van Oldebroek, gehoord de beraadslaging,</w:t>
      </w:r>
    </w:p>
    <w:p>
      <w:pPr>
        <w:autoSpaceDE w:val="0"/>
        <w:autoSpaceDN w:val="0"/>
        <w:adjustRightInd w:val="0"/>
        <w:rPr>
          <w:rFonts w:ascii="Calibri Light" w:hAnsi="Calibri Light" w:cs="Calibri Light"/>
          <w:sz w:val="24"/>
          <w:szCs w:val="24"/>
        </w:rPr>
      </w:pPr>
    </w:p>
    <w:p>
      <w:pPr>
        <w:autoSpaceDE w:val="0"/>
        <w:autoSpaceDN w:val="0"/>
        <w:adjustRightInd w:val="0"/>
        <w:rPr>
          <w:rFonts w:ascii="Calibri Light" w:hAnsi="Calibri Light" w:cs="Calibri Light"/>
          <w:i/>
          <w:iCs/>
          <w:sz w:val="24"/>
          <w:szCs w:val="24"/>
        </w:rPr>
      </w:pPr>
      <w:r>
        <w:rPr>
          <w:rFonts w:ascii="Calibri Light" w:hAnsi="Calibri Light" w:cs="Calibri Light"/>
          <w:i/>
          <w:iCs/>
          <w:sz w:val="24"/>
          <w:szCs w:val="24"/>
        </w:rPr>
        <w:t>constaterende dat:</w:t>
      </w:r>
    </w:p>
    <w:p>
      <w:pPr>
        <w:autoSpaceDE w:val="0"/>
        <w:autoSpaceDN w:val="0"/>
        <w:adjustRightInd w:val="0"/>
        <w:rPr>
          <w:rFonts w:ascii="Calibri Light" w:hAnsi="Calibri Light" w:cs="Calibri Light"/>
          <w:i/>
          <w:iCs/>
          <w:sz w:val="24"/>
          <w:szCs w:val="24"/>
        </w:rPr>
      </w:pPr>
    </w:p>
    <w:p>
      <w:pPr>
        <w:numPr>
          <w:ilvl w:val="0"/>
          <w:numId w:val="9"/>
        </w:numPr>
        <w:autoSpaceDE w:val="0"/>
        <w:autoSpaceDN w:val="0"/>
        <w:adjustRightInd w:val="0"/>
        <w:rPr>
          <w:rFonts w:ascii="Calibri Light" w:hAnsi="Calibri Light" w:cs="Calibri Light"/>
          <w:sz w:val="24"/>
          <w:szCs w:val="24"/>
        </w:rPr>
      </w:pPr>
      <w:r>
        <w:rPr>
          <w:rFonts w:ascii="Calibri Light" w:hAnsi="Calibri Light" w:cs="Calibri Light"/>
          <w:sz w:val="24"/>
          <w:szCs w:val="24"/>
        </w:rPr>
        <w:t xml:space="preserve">de Regionale Energie Strategie (RES) een uitwerking is van de ondertekening door </w:t>
      </w:r>
    </w:p>
    <w:p>
      <w:pPr>
        <w:autoSpaceDE w:val="0"/>
        <w:autoSpaceDN w:val="0"/>
        <w:adjustRightInd w:val="0"/>
        <w:ind w:left="720"/>
        <w:rPr>
          <w:rFonts w:ascii="Calibri Light" w:hAnsi="Calibri Light" w:cs="Calibri Light"/>
          <w:sz w:val="24"/>
          <w:szCs w:val="24"/>
        </w:rPr>
      </w:pPr>
      <w:r>
        <w:rPr>
          <w:rFonts w:ascii="Calibri Light" w:hAnsi="Calibri Light" w:cs="Calibri Light"/>
          <w:sz w:val="24"/>
          <w:szCs w:val="24"/>
        </w:rPr>
        <w:t>Nederland van het Klimaatakkoord van Parijs,</w:t>
      </w:r>
    </w:p>
    <w:p>
      <w:pPr>
        <w:numPr>
          <w:ilvl w:val="0"/>
          <w:numId w:val="9"/>
        </w:numPr>
        <w:autoSpaceDE w:val="0"/>
        <w:autoSpaceDN w:val="0"/>
        <w:adjustRightInd w:val="0"/>
        <w:rPr>
          <w:rFonts w:ascii="Calibri Light" w:hAnsi="Calibri Light" w:cs="Calibri Light"/>
          <w:sz w:val="24"/>
          <w:szCs w:val="24"/>
        </w:rPr>
      </w:pPr>
      <w:r>
        <w:rPr>
          <w:rFonts w:ascii="Calibri Light" w:hAnsi="Calibri Light" w:cs="Calibri Light"/>
          <w:sz w:val="24"/>
          <w:szCs w:val="24"/>
        </w:rPr>
        <w:t>deelname aan de RES-procedure een verplichtende opgave is vanuit de rijksoverheid,</w:t>
      </w:r>
    </w:p>
    <w:p>
      <w:pPr>
        <w:numPr>
          <w:ilvl w:val="0"/>
          <w:numId w:val="9"/>
        </w:numPr>
        <w:autoSpaceDE w:val="0"/>
        <w:autoSpaceDN w:val="0"/>
        <w:adjustRightInd w:val="0"/>
        <w:rPr>
          <w:rFonts w:ascii="Calibri Light" w:hAnsi="Calibri Light" w:cs="Calibri Light"/>
          <w:sz w:val="24"/>
          <w:szCs w:val="24"/>
        </w:rPr>
      </w:pPr>
      <w:r>
        <w:rPr>
          <w:rFonts w:ascii="Calibri Light" w:hAnsi="Calibri Light" w:cs="Calibri Light"/>
          <w:sz w:val="24"/>
          <w:szCs w:val="24"/>
        </w:rPr>
        <w:t>er een strakke tijdsplanning is vastgesteld voor de RES,</w:t>
      </w:r>
    </w:p>
    <w:p>
      <w:pPr>
        <w:autoSpaceDE w:val="0"/>
        <w:autoSpaceDN w:val="0"/>
        <w:adjustRightInd w:val="0"/>
        <w:rPr>
          <w:rFonts w:ascii="Calibri Light" w:hAnsi="Calibri Light" w:cs="Calibri Light"/>
          <w:sz w:val="24"/>
          <w:szCs w:val="24"/>
        </w:rPr>
      </w:pPr>
    </w:p>
    <w:p>
      <w:pPr>
        <w:autoSpaceDE w:val="0"/>
        <w:autoSpaceDN w:val="0"/>
        <w:adjustRightInd w:val="0"/>
        <w:rPr>
          <w:rFonts w:ascii="Calibri Light" w:hAnsi="Calibri Light" w:cs="Calibri Light"/>
          <w:i/>
          <w:iCs/>
          <w:sz w:val="24"/>
          <w:szCs w:val="24"/>
        </w:rPr>
      </w:pPr>
      <w:r>
        <w:rPr>
          <w:rFonts w:ascii="Calibri Light" w:hAnsi="Calibri Light" w:cs="Calibri Light"/>
          <w:i/>
          <w:iCs/>
          <w:sz w:val="24"/>
          <w:szCs w:val="24"/>
        </w:rPr>
        <w:t>overwegende dat:</w:t>
      </w:r>
    </w:p>
    <w:p>
      <w:pPr>
        <w:autoSpaceDE w:val="0"/>
        <w:autoSpaceDN w:val="0"/>
        <w:adjustRightInd w:val="0"/>
        <w:rPr>
          <w:rFonts w:ascii="Calibri Light" w:hAnsi="Calibri Light" w:cs="Calibri Light"/>
          <w:i/>
          <w:iCs/>
          <w:sz w:val="24"/>
          <w:szCs w:val="24"/>
        </w:rPr>
      </w:pPr>
    </w:p>
    <w:p>
      <w:pPr>
        <w:numPr>
          <w:ilvl w:val="0"/>
          <w:numId w:val="9"/>
        </w:numPr>
        <w:autoSpaceDE w:val="0"/>
        <w:autoSpaceDN w:val="0"/>
        <w:adjustRightInd w:val="0"/>
        <w:rPr>
          <w:rFonts w:ascii="Calibri Light" w:hAnsi="Calibri Light" w:cs="Calibri Light"/>
          <w:sz w:val="24"/>
          <w:szCs w:val="24"/>
        </w:rPr>
      </w:pPr>
      <w:r>
        <w:rPr>
          <w:rFonts w:ascii="Calibri Light" w:hAnsi="Calibri Light" w:cs="Calibri Light"/>
          <w:sz w:val="24"/>
          <w:szCs w:val="24"/>
        </w:rPr>
        <w:t>de uitwerking van de RES in de nabije toekomst een enorme invloed heeft op het landschap van de regio Noord-Veluwe en de gemeente Oldebroek, en daarmee voor Oldebroek ook op de positie van de agrarische sector,</w:t>
      </w:r>
    </w:p>
    <w:p>
      <w:pPr>
        <w:numPr>
          <w:ilvl w:val="0"/>
          <w:numId w:val="9"/>
        </w:numPr>
        <w:autoSpaceDE w:val="0"/>
        <w:autoSpaceDN w:val="0"/>
        <w:adjustRightInd w:val="0"/>
        <w:rPr>
          <w:rFonts w:ascii="Calibri Light" w:hAnsi="Calibri Light" w:cs="Calibri Light"/>
          <w:sz w:val="24"/>
          <w:szCs w:val="24"/>
        </w:rPr>
      </w:pPr>
      <w:r>
        <w:rPr>
          <w:rFonts w:ascii="Calibri Light" w:hAnsi="Calibri Light" w:cs="Calibri Light"/>
          <w:sz w:val="24"/>
          <w:szCs w:val="24"/>
        </w:rPr>
        <w:t>de reacties die tot nu toe zijn gegeven door de lokale bestuurders onvoldoende terug te vinden zijn in het rapport “Stand van zaken concept-RES Noord-Veluwe’’,</w:t>
      </w:r>
    </w:p>
    <w:p>
      <w:pPr>
        <w:numPr>
          <w:ilvl w:val="0"/>
          <w:numId w:val="9"/>
        </w:numPr>
        <w:autoSpaceDE w:val="0"/>
        <w:autoSpaceDN w:val="0"/>
        <w:adjustRightInd w:val="0"/>
        <w:rPr>
          <w:rFonts w:ascii="Calibri Light" w:hAnsi="Calibri Light" w:cs="Calibri Light"/>
          <w:sz w:val="24"/>
          <w:szCs w:val="24"/>
        </w:rPr>
      </w:pPr>
      <w:r>
        <w:rPr>
          <w:rFonts w:ascii="Calibri Light" w:hAnsi="Calibri Light" w:cs="Calibri Light"/>
          <w:sz w:val="24"/>
          <w:szCs w:val="24"/>
        </w:rPr>
        <w:t xml:space="preserve">er naast onderwerpen die van direct belang zijn voor de RES en een directe relatie daarmee hebben, ook andere onderwerpen daarin worden meegenomen, zoals bijvoorbeeld de vernatting van de Polder van Oosterwolde en de landbouwtransitie, </w:t>
      </w:r>
    </w:p>
    <w:p>
      <w:pPr>
        <w:numPr>
          <w:ilvl w:val="0"/>
          <w:numId w:val="8"/>
        </w:numPr>
        <w:autoSpaceDE w:val="0"/>
        <w:autoSpaceDN w:val="0"/>
        <w:adjustRightInd w:val="0"/>
        <w:rPr>
          <w:rFonts w:ascii="Calibri Light" w:hAnsi="Calibri Light" w:cs="Calibri Light"/>
          <w:i/>
          <w:sz w:val="24"/>
          <w:szCs w:val="24"/>
        </w:rPr>
      </w:pPr>
      <w:r>
        <w:rPr>
          <w:rFonts w:ascii="Calibri Light" w:hAnsi="Calibri Light" w:cs="Calibri Light"/>
          <w:sz w:val="24"/>
          <w:szCs w:val="24"/>
        </w:rPr>
        <w:t>draagvlak erg belangrijk is om komen tot een succesvol uitwerking van de regionale RES,</w:t>
      </w:r>
    </w:p>
    <w:p>
      <w:pPr>
        <w:autoSpaceDE w:val="0"/>
        <w:autoSpaceDN w:val="0"/>
        <w:adjustRightInd w:val="0"/>
        <w:rPr>
          <w:rFonts w:ascii="Calibri Light" w:hAnsi="Calibri Light" w:cs="Calibri Light"/>
          <w:iCs/>
          <w:sz w:val="24"/>
          <w:szCs w:val="24"/>
        </w:rPr>
      </w:pPr>
    </w:p>
    <w:p>
      <w:pPr>
        <w:autoSpaceDE w:val="0"/>
        <w:autoSpaceDN w:val="0"/>
        <w:adjustRightInd w:val="0"/>
        <w:rPr>
          <w:rFonts w:ascii="Calibri Light" w:hAnsi="Calibri Light" w:cs="Calibri Light"/>
          <w:i/>
          <w:sz w:val="24"/>
          <w:szCs w:val="24"/>
        </w:rPr>
      </w:pPr>
      <w:r>
        <w:rPr>
          <w:rFonts w:ascii="Calibri Light" w:hAnsi="Calibri Light" w:cs="Calibri Light"/>
          <w:i/>
          <w:sz w:val="24"/>
          <w:szCs w:val="24"/>
        </w:rPr>
        <w:t xml:space="preserve">draagt het college op: </w:t>
      </w:r>
    </w:p>
    <w:p>
      <w:pPr>
        <w:autoSpaceDE w:val="0"/>
        <w:autoSpaceDN w:val="0"/>
        <w:adjustRightInd w:val="0"/>
        <w:rPr>
          <w:rFonts w:ascii="Calibri Light" w:hAnsi="Calibri Light" w:cs="Calibri Light"/>
          <w:i/>
          <w:sz w:val="24"/>
          <w:szCs w:val="24"/>
        </w:rPr>
      </w:pPr>
    </w:p>
    <w:p>
      <w:pPr>
        <w:numPr>
          <w:ilvl w:val="0"/>
          <w:numId w:val="8"/>
        </w:numPr>
        <w:rPr>
          <w:rFonts w:ascii="Calibri Light" w:hAnsi="Calibri Light" w:cs="Calibri Light"/>
          <w:sz w:val="24"/>
          <w:szCs w:val="24"/>
        </w:rPr>
      </w:pPr>
      <w:r>
        <w:rPr>
          <w:rFonts w:ascii="Calibri Light" w:hAnsi="Calibri Light" w:cs="Calibri Light"/>
          <w:sz w:val="24"/>
          <w:szCs w:val="24"/>
        </w:rPr>
        <w:t>het maximale te doen om ervoor te zorgen dat de stakeholders in onze gemeente mee genomen worden in de procedure om te komen tot een definitieve RES en dat zij een goede terugkoppeling krijgen hoe de ingebrachte punten zijn verwerkt,</w:t>
      </w:r>
    </w:p>
    <w:p>
      <w:pPr>
        <w:pStyle w:val="Kop4"/>
        <w:numPr>
          <w:ilvl w:val="0"/>
          <w:numId w:val="8"/>
        </w:numPr>
        <w:spacing w:before="75" w:after="75"/>
        <w:rPr>
          <w:rFonts w:cstheme="majorHAnsi"/>
          <w:i w:val="0"/>
          <w:iCs w:val="0"/>
          <w:color w:val="auto"/>
          <w:sz w:val="24"/>
          <w:szCs w:val="24"/>
        </w:rPr>
      </w:pPr>
      <w:r>
        <w:rPr>
          <w:rFonts w:cs="Calibri Light"/>
          <w:i w:val="0"/>
          <w:iCs w:val="0"/>
          <w:color w:val="auto"/>
          <w:sz w:val="24"/>
          <w:szCs w:val="24"/>
        </w:rPr>
        <w:t xml:space="preserve">zo spoedig mogelijk na het vaststellen van de concept RES de inwoners van de gemeente Oldebroek intensief te betrekken bij de te maken keuzes en het ingediende amendement </w:t>
      </w:r>
      <w:r>
        <w:rPr>
          <w:rFonts w:cstheme="majorHAnsi"/>
          <w:i w:val="0"/>
          <w:iCs w:val="0"/>
          <w:color w:val="auto"/>
          <w:sz w:val="24"/>
          <w:szCs w:val="24"/>
        </w:rPr>
        <w:t xml:space="preserve">concept-RES (Regionale Energie Strategie) Noord-Veluwe </w:t>
      </w:r>
      <w:r>
        <w:rPr>
          <w:rFonts w:cs="Calibri Light"/>
          <w:i w:val="0"/>
          <w:iCs w:val="0"/>
          <w:color w:val="auto"/>
          <w:sz w:val="24"/>
          <w:szCs w:val="24"/>
        </w:rPr>
        <w:t>d.d. 07-07-2020  daar als integraal onderdeel bij te betrekken,</w:t>
      </w:r>
    </w:p>
    <w:p>
      <w:pPr>
        <w:numPr>
          <w:ilvl w:val="0"/>
          <w:numId w:val="8"/>
        </w:numPr>
        <w:autoSpaceDE w:val="0"/>
        <w:autoSpaceDN w:val="0"/>
        <w:adjustRightInd w:val="0"/>
        <w:rPr>
          <w:rFonts w:ascii="Calibri Light" w:hAnsi="Calibri Light" w:cs="Calibri Light"/>
          <w:i/>
          <w:sz w:val="24"/>
          <w:szCs w:val="24"/>
        </w:rPr>
      </w:pPr>
      <w:r>
        <w:rPr>
          <w:rFonts w:ascii="Calibri Light" w:hAnsi="Calibri Light" w:cs="Calibri Light"/>
          <w:sz w:val="24"/>
          <w:szCs w:val="24"/>
        </w:rPr>
        <w:t>er scherp op toe te zien dat onderwerpen die niet thuis horen in de RES, niet meegenomen worden in de besluitvorming ten aanzien van de RES, bijvoorbeeld de vernatting van de Polder van Oosterwolde.</w:t>
      </w:r>
    </w:p>
    <w:p>
      <w:pPr>
        <w:rPr>
          <w:rFonts w:ascii="Calibri Light" w:hAnsi="Calibri Light" w:cs="Calibri Light"/>
          <w:sz w:val="24"/>
          <w:szCs w:val="24"/>
        </w:rPr>
      </w:pPr>
    </w:p>
    <w:p>
      <w:pPr>
        <w:autoSpaceDE w:val="0"/>
        <w:autoSpaceDN w:val="0"/>
        <w:adjustRightInd w:val="0"/>
        <w:jc w:val="left"/>
        <w:rPr>
          <w:rFonts w:ascii="Calibri Light" w:hAnsi="Calibri Light" w:cs="Calibri Light"/>
          <w:sz w:val="24"/>
          <w:szCs w:val="24"/>
        </w:rPr>
      </w:pPr>
      <w:r>
        <w:rPr>
          <w:rFonts w:ascii="Calibri Light" w:hAnsi="Calibri Light" w:cs="Calibri Light"/>
          <w:sz w:val="24"/>
          <w:szCs w:val="24"/>
        </w:rPr>
        <w:t>en gaat over tot de orde van de dag.</w:t>
      </w:r>
    </w:p>
    <w:p>
      <w:pPr>
        <w:autoSpaceDE w:val="0"/>
        <w:autoSpaceDN w:val="0"/>
        <w:adjustRightInd w:val="0"/>
        <w:jc w:val="left"/>
        <w:rPr>
          <w:rFonts w:ascii="Calibri Light" w:hAnsi="Calibri Light" w:cs="Calibri Light"/>
          <w:sz w:val="24"/>
          <w:szCs w:val="24"/>
        </w:rPr>
      </w:pPr>
      <w:r>
        <w:rPr>
          <w:rFonts w:ascii="Calibri Light" w:hAnsi="Calibri Light" w:cs="Calibri Light"/>
          <w:sz w:val="24"/>
          <w:szCs w:val="24"/>
        </w:rPr>
        <w:lastRenderedPageBreak/>
        <w:t>(ondertekening)</w:t>
      </w:r>
      <w:bookmarkEnd w:id="1"/>
    </w:p>
    <w:p>
      <w:pPr>
        <w:rPr>
          <w:rFonts w:ascii="Calibri Light" w:hAnsi="Calibri Light" w:cs="Calibri Light"/>
          <w:sz w:val="24"/>
          <w:szCs w:val="24"/>
        </w:rPr>
      </w:pPr>
    </w:p>
    <w:p>
      <w:pPr>
        <w:rPr>
          <w:rFonts w:ascii="Calibri Light" w:hAnsi="Calibri Light" w:cs="Calibri Light"/>
          <w:sz w:val="24"/>
          <w:szCs w:val="24"/>
        </w:rPr>
      </w:pPr>
      <w:r>
        <w:rPr>
          <w:rFonts w:ascii="Calibri Light" w:hAnsi="Calibri Light" w:cs="Calibri Light"/>
          <w:sz w:val="24"/>
          <w:szCs w:val="24"/>
        </w:rPr>
        <w:t>ChristenUnie</w:t>
      </w:r>
      <w:r>
        <w:rPr>
          <w:rFonts w:ascii="Calibri Light" w:hAnsi="Calibri Light" w:cs="Calibri Light"/>
          <w:sz w:val="24"/>
          <w:szCs w:val="24"/>
        </w:rPr>
        <w:tab/>
      </w:r>
    </w:p>
    <w:p>
      <w:pPr>
        <w:rPr>
          <w:rFonts w:ascii="Calibri Light" w:hAnsi="Calibri Light" w:cs="Calibri Light"/>
          <w:sz w:val="24"/>
          <w:szCs w:val="24"/>
        </w:rPr>
      </w:pPr>
    </w:p>
    <w:p>
      <w:pPr>
        <w:rPr>
          <w:rFonts w:ascii="Calibri Light" w:hAnsi="Calibri Light" w:cs="Calibri Light"/>
          <w:sz w:val="24"/>
          <w:szCs w:val="24"/>
        </w:rPr>
      </w:pPr>
    </w:p>
    <w:p>
      <w:pPr>
        <w:rPr>
          <w:rFonts w:ascii="Calibri Light" w:hAnsi="Calibri Light" w:cs="Calibri Light"/>
          <w:sz w:val="24"/>
          <w:szCs w:val="24"/>
        </w:rPr>
      </w:pPr>
      <w:r>
        <w:rPr>
          <w:rFonts w:ascii="Calibri Light" w:hAnsi="Calibri Light" w:cs="Calibri Light"/>
          <w:sz w:val="24"/>
          <w:szCs w:val="24"/>
        </w:rPr>
        <w:t>ABO</w:t>
      </w:r>
      <w:r>
        <w:rPr>
          <w:rFonts w:ascii="Calibri Light" w:hAnsi="Calibri Light" w:cs="Calibri Light"/>
          <w:sz w:val="24"/>
          <w:szCs w:val="24"/>
        </w:rPr>
        <w:tab/>
      </w:r>
      <w:r>
        <w:rPr>
          <w:rFonts w:ascii="Calibri Light" w:hAnsi="Calibri Light" w:cs="Calibri Light"/>
          <w:sz w:val="24"/>
          <w:szCs w:val="24"/>
        </w:rPr>
        <w:tab/>
      </w:r>
    </w:p>
    <w:p>
      <w:pPr>
        <w:rPr>
          <w:rFonts w:ascii="Calibri Light" w:hAnsi="Calibri Light" w:cs="Calibri Light"/>
          <w:sz w:val="24"/>
          <w:szCs w:val="24"/>
        </w:rPr>
      </w:pPr>
    </w:p>
    <w:p>
      <w:pPr>
        <w:rPr>
          <w:rFonts w:ascii="Calibri Light" w:hAnsi="Calibri Light" w:cs="Calibri Light"/>
          <w:sz w:val="24"/>
          <w:szCs w:val="24"/>
        </w:rPr>
      </w:pPr>
    </w:p>
    <w:p>
      <w:pPr>
        <w:rPr>
          <w:rFonts w:ascii="Calibri Light" w:hAnsi="Calibri Light" w:cs="Calibri Light"/>
          <w:sz w:val="24"/>
          <w:szCs w:val="24"/>
        </w:rPr>
      </w:pPr>
      <w:r>
        <w:rPr>
          <w:rFonts w:ascii="Calibri Light" w:hAnsi="Calibri Light" w:cs="Calibri Light"/>
          <w:sz w:val="24"/>
          <w:szCs w:val="24"/>
        </w:rPr>
        <w:t>SGP</w:t>
      </w:r>
      <w:r>
        <w:rPr>
          <w:rFonts w:ascii="Calibri Light" w:hAnsi="Calibri Light" w:cs="Calibri Light"/>
          <w:sz w:val="24"/>
          <w:szCs w:val="24"/>
        </w:rPr>
        <w:tab/>
      </w:r>
      <w:r>
        <w:rPr>
          <w:rFonts w:ascii="Calibri Light" w:hAnsi="Calibri Light" w:cs="Calibri Light"/>
          <w:sz w:val="24"/>
          <w:szCs w:val="24"/>
        </w:rPr>
        <w:tab/>
      </w:r>
    </w:p>
    <w:p>
      <w:pPr>
        <w:rPr>
          <w:rFonts w:ascii="Calibri Light" w:hAnsi="Calibri Light" w:cs="Calibri Light"/>
          <w:sz w:val="24"/>
          <w:szCs w:val="24"/>
        </w:rPr>
      </w:pPr>
    </w:p>
    <w:p>
      <w:pPr>
        <w:rPr>
          <w:rFonts w:ascii="Calibri Light" w:hAnsi="Calibri Light" w:cs="Calibri Light"/>
          <w:sz w:val="24"/>
          <w:szCs w:val="24"/>
        </w:rPr>
      </w:pPr>
    </w:p>
    <w:p>
      <w:pPr>
        <w:rPr>
          <w:rFonts w:ascii="Calibri Light" w:hAnsi="Calibri Light" w:cs="Calibri Light"/>
          <w:sz w:val="24"/>
          <w:szCs w:val="24"/>
        </w:rPr>
      </w:pPr>
      <w:r>
        <w:rPr>
          <w:rFonts w:ascii="Calibri Light" w:hAnsi="Calibri Light" w:cs="Calibri Light"/>
          <w:sz w:val="24"/>
          <w:szCs w:val="24"/>
        </w:rPr>
        <w:t>CDA</w:t>
      </w:r>
    </w:p>
    <w:p>
      <w:pPr>
        <w:rPr>
          <w:rFonts w:ascii="Calibri Light" w:hAnsi="Calibri Light" w:cs="Calibri Light"/>
          <w:sz w:val="24"/>
          <w:szCs w:val="24"/>
        </w:rPr>
      </w:pPr>
    </w:p>
    <w:p>
      <w:pPr>
        <w:rPr>
          <w:rFonts w:ascii="Calibri Light" w:hAnsi="Calibri Light" w:cs="Calibri Light"/>
          <w:sz w:val="24"/>
          <w:szCs w:val="24"/>
        </w:rPr>
      </w:pPr>
    </w:p>
    <w:p>
      <w:pPr>
        <w:rPr>
          <w:rFonts w:ascii="Calibri Light" w:hAnsi="Calibri Light" w:cs="Calibri Light"/>
          <w:sz w:val="24"/>
          <w:szCs w:val="24"/>
        </w:rPr>
      </w:pPr>
      <w:r>
        <w:rPr>
          <w:rFonts w:ascii="Calibri Light" w:hAnsi="Calibri Light" w:cs="Calibri Light"/>
          <w:sz w:val="24"/>
          <w:szCs w:val="24"/>
        </w:rPr>
        <w:t>PvdA/Burgerpartij Oldebroek</w:t>
      </w:r>
    </w:p>
    <w:p>
      <w:pPr>
        <w:rPr>
          <w:rFonts w:ascii="Calibri Light" w:hAnsi="Calibri Light" w:cs="Calibri Light"/>
          <w:sz w:val="24"/>
          <w:szCs w:val="24"/>
        </w:rPr>
      </w:pPr>
    </w:p>
    <w:p>
      <w:pPr>
        <w:rPr>
          <w:rFonts w:ascii="Calibri Light" w:hAnsi="Calibri Light" w:cs="Calibri Light"/>
          <w:sz w:val="24"/>
          <w:szCs w:val="24"/>
        </w:rPr>
      </w:pPr>
    </w:p>
    <w:p>
      <w:pPr>
        <w:rPr>
          <w:rFonts w:ascii="Calibri Light" w:hAnsi="Calibri Light" w:cs="Calibri Light"/>
          <w:sz w:val="24"/>
          <w:szCs w:val="24"/>
          <w:u w:val="single"/>
        </w:rPr>
      </w:pPr>
    </w:p>
    <w:p>
      <w:pPr>
        <w:rPr>
          <w:rFonts w:ascii="Calibri Light" w:hAnsi="Calibri Light" w:cs="Calibri Light"/>
          <w:sz w:val="24"/>
          <w:szCs w:val="24"/>
        </w:rPr>
      </w:pPr>
      <w:r>
        <w:rPr>
          <w:rFonts w:ascii="Calibri Light" w:hAnsi="Calibri Light" w:cs="Calibri Light"/>
          <w:sz w:val="24"/>
          <w:szCs w:val="24"/>
          <w:u w:val="single"/>
        </w:rPr>
        <w:t>Toelichting.</w:t>
      </w:r>
    </w:p>
    <w:p>
      <w:pPr>
        <w:rPr>
          <w:rFonts w:ascii="Calibri Light" w:hAnsi="Calibri Light" w:cs="Calibri Light"/>
          <w:sz w:val="24"/>
          <w:szCs w:val="24"/>
        </w:rPr>
      </w:pPr>
    </w:p>
    <w:p>
      <w:pPr>
        <w:pStyle w:val="Tekstzonderopmaak"/>
        <w:jc w:val="both"/>
        <w:rPr>
          <w:rFonts w:ascii="Calibri Light" w:hAnsi="Calibri Light" w:cs="Calibri Light"/>
          <w:sz w:val="24"/>
          <w:szCs w:val="24"/>
        </w:rPr>
      </w:pPr>
      <w:r>
        <w:rPr>
          <w:rFonts w:ascii="Calibri Light" w:hAnsi="Calibri Light" w:cs="Calibri Light"/>
          <w:sz w:val="24"/>
          <w:szCs w:val="24"/>
        </w:rPr>
        <w:t xml:space="preserve">De procedure om te komen tot een Regionale Energie Strategie is omvangrijk en overweldigend te noemen. De opgave van bovenaf door het rijk kan stimulerend maar ook verlammend werken voor onze lokale duurzaamheidsagenda. Belangrijk is dat onze standpunten goed worden gehoord en geregistreerd, maar ook waar mogelijk meegenomen worden in de op te stellen definitieve RES. Indieners van deze motie maken zich daar nu ernstig zorgen over. </w:t>
      </w:r>
    </w:p>
    <w:p>
      <w:pPr>
        <w:pStyle w:val="Tekstzonderopmaak"/>
        <w:jc w:val="both"/>
        <w:rPr>
          <w:rFonts w:ascii="Calibri Light" w:hAnsi="Calibri Light" w:cs="Calibri Light"/>
          <w:sz w:val="24"/>
          <w:szCs w:val="24"/>
        </w:rPr>
      </w:pPr>
      <w:r>
        <w:rPr>
          <w:rFonts w:ascii="Calibri Light" w:hAnsi="Calibri Light" w:cs="Calibri Light"/>
          <w:sz w:val="24"/>
          <w:szCs w:val="24"/>
        </w:rPr>
        <w:t xml:space="preserve">De schriftelijk inbreng van de verschillende fracties op het rapport “Stand van zaken concept-RES Noord-Veluwe” dit voorjaar zijn zwaar onvoldoende tot niet terug te vinden in de nu voorliggende “Concept-RES Noord-Veluwe”. </w:t>
      </w:r>
    </w:p>
    <w:p>
      <w:pPr>
        <w:pStyle w:val="Tekstzonderopmaak"/>
        <w:jc w:val="both"/>
        <w:rPr>
          <w:rFonts w:ascii="Calibri Light" w:hAnsi="Calibri Light" w:cs="Calibri Light"/>
          <w:sz w:val="24"/>
          <w:szCs w:val="24"/>
        </w:rPr>
      </w:pPr>
    </w:p>
    <w:p>
      <w:pPr>
        <w:pStyle w:val="Tekstzonderopmaak"/>
        <w:jc w:val="both"/>
        <w:rPr>
          <w:rFonts w:ascii="Calibri Light" w:hAnsi="Calibri Light" w:cs="Calibri Light"/>
          <w:sz w:val="24"/>
          <w:szCs w:val="24"/>
        </w:rPr>
      </w:pPr>
      <w:r>
        <w:rPr>
          <w:rFonts w:ascii="Calibri Light" w:hAnsi="Calibri Light" w:cs="Calibri Light"/>
          <w:sz w:val="24"/>
          <w:szCs w:val="24"/>
        </w:rPr>
        <w:t>Verder maken indieners zich zorgen of alle partijen die aan de RES-tafel zitten, de stakeholders, bij het opstellen van de RES wel voldoende gehoord worden. Naast ‘de stakeholders’ is het ook zaak dat in het gehele proces de inwoners van onze gemeente op tijd en voldoende betrokken worden. Voor het behalen van draagvlak voor deze RES is dat erg belangrijk. Er moet voorkomen worden dat inwoners, stakeholders en gemeenteraad straks niet eenzelfde gevoel overhouden bij de procedure tot het komen tot een RES zoals we die overgehouden hebben bij de procedures rond de luchthaven Lelystad, namelijk een doordenderende trein die niet te stoppen is.</w:t>
      </w:r>
    </w:p>
    <w:p>
      <w:pPr>
        <w:pStyle w:val="Tekstzonderopmaak"/>
        <w:jc w:val="both"/>
        <w:rPr>
          <w:rFonts w:ascii="Calibri Light" w:hAnsi="Calibri Light" w:cs="Calibri Light"/>
          <w:sz w:val="24"/>
          <w:szCs w:val="24"/>
        </w:rPr>
      </w:pPr>
    </w:p>
    <w:p>
      <w:pPr>
        <w:pStyle w:val="Tekstzonderopmaak"/>
        <w:jc w:val="both"/>
        <w:rPr>
          <w:rFonts w:ascii="Calibri Light" w:hAnsi="Calibri Light" w:cs="Calibri Light"/>
          <w:sz w:val="24"/>
          <w:szCs w:val="24"/>
        </w:rPr>
      </w:pPr>
      <w:r>
        <w:rPr>
          <w:rFonts w:ascii="Calibri Light" w:hAnsi="Calibri Light" w:cs="Calibri Light"/>
          <w:sz w:val="24"/>
          <w:szCs w:val="24"/>
        </w:rPr>
        <w:t>Het in de raadsvergadering van 07-07-2020 separaat aan deze motie ingediende amendement, met daarin kernachtig benoemd de opmerkingen van de raad van de gemeente Oldebroek op de concept-RES, moet in de komende periode nadrukkelijk betrokken worden bij het aangaan van de gesprekken met stakeholders en inwoners in het proces naar een definitieve RES.</w:t>
      </w:r>
    </w:p>
    <w:p>
      <w:pPr>
        <w:pStyle w:val="Tekstzonderopmaak"/>
        <w:jc w:val="both"/>
        <w:rPr>
          <w:rFonts w:ascii="Calibri Light" w:hAnsi="Calibri Light" w:cs="Calibri Light"/>
          <w:sz w:val="24"/>
          <w:szCs w:val="24"/>
        </w:rPr>
      </w:pPr>
    </w:p>
    <w:p>
      <w:pPr>
        <w:pStyle w:val="Tekstzonderopmaak"/>
        <w:jc w:val="both"/>
        <w:rPr>
          <w:rFonts w:ascii="Calibri Light" w:hAnsi="Calibri Light" w:cs="Calibri Light"/>
          <w:sz w:val="24"/>
          <w:szCs w:val="24"/>
        </w:rPr>
      </w:pPr>
      <w:r>
        <w:rPr>
          <w:rFonts w:ascii="Calibri Light" w:hAnsi="Calibri Light" w:cs="Calibri Light"/>
          <w:sz w:val="24"/>
          <w:szCs w:val="24"/>
        </w:rPr>
        <w:t>Het is zaak om op te letten dat er niet zomaar zonder uitdrukkelijke reden allerlei andere opgaven, zoals de vernatting van de Polder van Oosterwolde, al dan niet vanuit het rijk, worden meegenomen in de besluitvorming rond de RES. Als er over die toegevoegde onderwerpen al iets besloten moet worden, verdienen die een eigen procedure (en de benodigde tijd) om die objectief te kunnen beoordelen en besluiten over te nemen.</w:t>
      </w:r>
    </w:p>
    <w:sectPr>
      <w:pgSz w:w="11906" w:h="16838"/>
      <w:pgMar w:top="1418" w:right="1418" w:bottom="1418" w:left="1247" w:header="709" w:footer="709" w:gutter="0"/>
      <w:cols w:space="708"/>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lbertus Extra Bold">
    <w:altName w:val="Century Gothic"/>
    <w:charset w:val="00"/>
    <w:family w:val="swiss"/>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15CCA"/>
    <w:multiLevelType w:val="hybridMultilevel"/>
    <w:tmpl w:val="DA1AB5F8"/>
    <w:lvl w:ilvl="0" w:tplc="2F94B87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4571AE"/>
    <w:multiLevelType w:val="hybridMultilevel"/>
    <w:tmpl w:val="0548D9EE"/>
    <w:lvl w:ilvl="0" w:tplc="2F94B87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56170E"/>
    <w:multiLevelType w:val="hybridMultilevel"/>
    <w:tmpl w:val="1B70E9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03689E"/>
    <w:multiLevelType w:val="hybridMultilevel"/>
    <w:tmpl w:val="15D02D9A"/>
    <w:lvl w:ilvl="0" w:tplc="2F94B8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223FBA"/>
    <w:multiLevelType w:val="hybridMultilevel"/>
    <w:tmpl w:val="FBC423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950256F"/>
    <w:multiLevelType w:val="hybridMultilevel"/>
    <w:tmpl w:val="BE344BA8"/>
    <w:lvl w:ilvl="0" w:tplc="22B87966">
      <w:start w:val="1"/>
      <w:numFmt w:val="bullet"/>
      <w:pStyle w:val="InspringStreepje"/>
      <w:lvlText w:val=""/>
      <w:lvlJc w:val="left"/>
      <w:pPr>
        <w:tabs>
          <w:tab w:val="num" w:pos="360"/>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557BF3"/>
    <w:multiLevelType w:val="hybridMultilevel"/>
    <w:tmpl w:val="F2A2F01C"/>
    <w:lvl w:ilvl="0" w:tplc="2F94B87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5AC3A57"/>
    <w:multiLevelType w:val="hybridMultilevel"/>
    <w:tmpl w:val="BA389EC8"/>
    <w:lvl w:ilvl="0" w:tplc="F0A80B22">
      <w:start w:val="1"/>
      <w:numFmt w:val="decimal"/>
      <w:pStyle w:val="InspringNummer"/>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6D8E2BFD"/>
    <w:multiLevelType w:val="hybridMultilevel"/>
    <w:tmpl w:val="7A72E424"/>
    <w:lvl w:ilvl="0" w:tplc="2F94B876">
      <w:numFmt w:val="bullet"/>
      <w:lvlText w:val="-"/>
      <w:lvlJc w:val="left"/>
      <w:pPr>
        <w:ind w:left="720" w:hanging="360"/>
      </w:pPr>
      <w:rPr>
        <w:rFonts w:ascii="Arial" w:eastAsia="Times New Roman" w:hAnsi="Arial" w:cs="Arial" w:hint="default"/>
      </w:rPr>
    </w:lvl>
    <w:lvl w:ilvl="1" w:tplc="2F94B876">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C72754D"/>
    <w:multiLevelType w:val="hybridMultilevel"/>
    <w:tmpl w:val="6B200CAC"/>
    <w:lvl w:ilvl="0" w:tplc="2F94B876">
      <w:numFmt w:val="bullet"/>
      <w:lvlText w:val="-"/>
      <w:lvlJc w:val="left"/>
      <w:pPr>
        <w:ind w:left="720" w:hanging="360"/>
      </w:pPr>
      <w:rPr>
        <w:rFonts w:ascii="Arial" w:eastAsia="Times New Roman" w:hAnsi="Arial" w:cs="Arial" w:hint="default"/>
      </w:rPr>
    </w:lvl>
    <w:lvl w:ilvl="1" w:tplc="0288983E">
      <w:numFmt w:val="bullet"/>
      <w:lvlText w:val="-"/>
      <w:lvlJc w:val="left"/>
      <w:pPr>
        <w:ind w:left="1440" w:hanging="360"/>
      </w:pPr>
      <w:rPr>
        <w:rFonts w:ascii="Calibri Light" w:eastAsia="Times New Roman" w:hAnsi="Calibri Light" w:cs="Calibri Light"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4"/>
  </w:num>
  <w:num w:numId="6">
    <w:abstractNumId w:val="6"/>
  </w:num>
  <w:num w:numId="7">
    <w:abstractNumId w:val="1"/>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15"/>
  <w:drawingGridVerticalSpacing w:val="313"/>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CFA8E26-E6FE-4DD7-AF0F-FC628703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jc w:val="both"/>
    </w:pPr>
    <w:rPr>
      <w:sz w:val="23"/>
    </w:rPr>
  </w:style>
  <w:style w:type="paragraph" w:styleId="Kop1">
    <w:name w:val="heading 1"/>
    <w:basedOn w:val="Standaard"/>
    <w:next w:val="Standaard"/>
    <w:qFormat/>
    <w:pPr>
      <w:keepNext/>
      <w:spacing w:before="200" w:after="200"/>
      <w:outlineLvl w:val="0"/>
    </w:pPr>
    <w:rPr>
      <w:rFonts w:cs="Arial"/>
      <w:b/>
      <w:bCs/>
      <w:kern w:val="23"/>
      <w:szCs w:val="32"/>
    </w:rPr>
  </w:style>
  <w:style w:type="paragraph" w:styleId="Kop2">
    <w:name w:val="heading 2"/>
    <w:basedOn w:val="Standaard"/>
    <w:next w:val="Standaard"/>
    <w:qFormat/>
    <w:pPr>
      <w:keepNext/>
      <w:outlineLvl w:val="1"/>
    </w:pPr>
    <w:rPr>
      <w:rFonts w:cs="Arial"/>
      <w:bCs/>
      <w:iCs/>
      <w:szCs w:val="28"/>
      <w:u w:val="single"/>
    </w:rPr>
  </w:style>
  <w:style w:type="paragraph" w:styleId="Kop3">
    <w:name w:val="heading 3"/>
    <w:basedOn w:val="Standaard"/>
    <w:next w:val="Standaard"/>
    <w:qFormat/>
    <w:pPr>
      <w:keepNext/>
      <w:outlineLvl w:val="2"/>
    </w:pPr>
    <w:rPr>
      <w:rFonts w:cs="Arial"/>
      <w:bCs/>
      <w:i/>
      <w:szCs w:val="26"/>
    </w:rPr>
  </w:style>
  <w:style w:type="paragraph" w:styleId="Kop4">
    <w:name w:val="heading 4"/>
    <w:basedOn w:val="Standaard"/>
    <w:next w:val="Standaard"/>
    <w:link w:val="Kop4Char"/>
    <w:uiPriority w:val="9"/>
    <w:unhideWhenUsed/>
    <w:qFormat/>
    <w:pPr>
      <w:keepNext/>
      <w:keepLines/>
      <w:spacing w:before="40"/>
      <w:outlineLvl w:val="3"/>
    </w:pPr>
    <w:rPr>
      <w:rFonts w:ascii="Calibri Light" w:hAnsi="Calibri Light"/>
      <w:i/>
      <w:iCs/>
      <w:color w:val="2E74B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
    <w:name w:val="hoofd"/>
    <w:basedOn w:val="Standaard"/>
    <w:pPr>
      <w:jc w:val="right"/>
    </w:pPr>
    <w:rPr>
      <w:rFonts w:ascii="Albertus Extra Bold" w:hAnsi="Albertus Extra Bold"/>
      <w:color w:val="993366"/>
      <w:sz w:val="36"/>
    </w:rPr>
  </w:style>
  <w:style w:type="paragraph" w:styleId="Koptekst">
    <w:name w:val="header"/>
    <w:basedOn w:val="Standaard"/>
    <w:pPr>
      <w:tabs>
        <w:tab w:val="center" w:pos="4536"/>
        <w:tab w:val="right" w:pos="9072"/>
      </w:tabs>
    </w:pPr>
    <w:rPr>
      <w:sz w:val="20"/>
    </w:rPr>
  </w:style>
  <w:style w:type="paragraph" w:styleId="Voettekst">
    <w:name w:val="footer"/>
    <w:basedOn w:val="Standaard"/>
    <w:pPr>
      <w:tabs>
        <w:tab w:val="center" w:pos="4536"/>
        <w:tab w:val="right" w:pos="9072"/>
      </w:tabs>
    </w:pPr>
    <w:rPr>
      <w:sz w:val="20"/>
    </w:rPr>
  </w:style>
  <w:style w:type="paragraph" w:customStyle="1" w:styleId="InspringStreepje">
    <w:name w:val="InspringStreepje"/>
    <w:basedOn w:val="Standaard"/>
    <w:pPr>
      <w:numPr>
        <w:numId w:val="1"/>
      </w:numPr>
    </w:pPr>
  </w:style>
  <w:style w:type="paragraph" w:customStyle="1" w:styleId="InspringNummer">
    <w:name w:val="InspringNummer"/>
    <w:basedOn w:val="Standaard"/>
    <w:pPr>
      <w:numPr>
        <w:numId w:val="2"/>
      </w:numPr>
    </w:pPr>
  </w:style>
  <w:style w:type="paragraph" w:styleId="Inhopg1">
    <w:name w:val="toc 1"/>
    <w:basedOn w:val="Standaard"/>
    <w:next w:val="Standaard"/>
    <w:autoRedefine/>
    <w:semiHidden/>
    <w:rPr>
      <w:b/>
    </w:rPr>
  </w:style>
  <w:style w:type="paragraph" w:styleId="Inhopg2">
    <w:name w:val="toc 2"/>
    <w:basedOn w:val="Standaard"/>
    <w:next w:val="Standaard"/>
    <w:autoRedefine/>
    <w:semiHidden/>
    <w:pPr>
      <w:ind w:left="230"/>
    </w:pPr>
  </w:style>
  <w:style w:type="paragraph" w:styleId="Inhopg3">
    <w:name w:val="toc 3"/>
    <w:basedOn w:val="Standaard"/>
    <w:next w:val="Standaard"/>
    <w:autoRedefine/>
    <w:semiHidden/>
    <w:pPr>
      <w:ind w:left="460"/>
    </w:pPr>
    <w:rPr>
      <w:i/>
    </w:rPr>
  </w:style>
  <w:style w:type="character" w:styleId="Verwijzingopmerking">
    <w:name w:val="annotation reference"/>
    <w:uiPriority w:val="99"/>
    <w:semiHidden/>
    <w:unhideWhenUsed/>
    <w:rPr>
      <w:sz w:val="16"/>
      <w:szCs w:val="16"/>
    </w:rPr>
  </w:style>
  <w:style w:type="paragraph" w:styleId="Tekstopmerking">
    <w:name w:val="annotation text"/>
    <w:basedOn w:val="Standaard"/>
    <w:link w:val="TekstopmerkingChar"/>
    <w:uiPriority w:val="99"/>
    <w:semiHidden/>
    <w:unhideWhenUsed/>
    <w:rPr>
      <w:sz w:val="20"/>
    </w:rPr>
  </w:style>
  <w:style w:type="character" w:customStyle="1" w:styleId="TekstopmerkingChar">
    <w:name w:val="Tekst opmerking Char"/>
    <w:basedOn w:val="Standaardalinea-lettertype"/>
    <w:link w:val="Tekstopmerking"/>
    <w:uiPriority w:val="99"/>
    <w:semiHidden/>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link w:val="Onderwerpvanopmerking"/>
    <w:uiPriority w:val="99"/>
    <w:semiHidden/>
    <w:rPr>
      <w:b/>
      <w:bCs/>
    </w:rPr>
  </w:style>
  <w:style w:type="paragraph" w:styleId="Revisie">
    <w:name w:val="Revision"/>
    <w:hidden/>
    <w:uiPriority w:val="99"/>
    <w:semiHidden/>
    <w:rPr>
      <w:sz w:val="23"/>
    </w:rPr>
  </w:style>
  <w:style w:type="paragraph" w:styleId="Ballontekst">
    <w:name w:val="Balloon Text"/>
    <w:basedOn w:val="Standaard"/>
    <w:link w:val="BallontekstChar"/>
    <w:uiPriority w:val="99"/>
    <w:semiHidden/>
    <w:unhideWhenUsed/>
    <w:rPr>
      <w:rFonts w:ascii="Segoe UI" w:hAnsi="Segoe UI" w:cs="Segoe UI"/>
      <w:sz w:val="18"/>
      <w:szCs w:val="18"/>
    </w:rPr>
  </w:style>
  <w:style w:type="character" w:customStyle="1" w:styleId="BallontekstChar">
    <w:name w:val="Ballontekst Char"/>
    <w:link w:val="Ballontekst"/>
    <w:uiPriority w:val="99"/>
    <w:semiHidden/>
    <w:rPr>
      <w:rFonts w:ascii="Segoe UI" w:hAnsi="Segoe UI" w:cs="Segoe UI"/>
      <w:sz w:val="18"/>
      <w:szCs w:val="18"/>
    </w:rPr>
  </w:style>
  <w:style w:type="paragraph" w:styleId="Tekstzonderopmaak">
    <w:name w:val="Plain Text"/>
    <w:basedOn w:val="Standaard"/>
    <w:link w:val="TekstzonderopmaakChar"/>
    <w:uiPriority w:val="99"/>
    <w:unhideWhenUsed/>
    <w:pPr>
      <w:jc w:val="left"/>
    </w:pPr>
    <w:rPr>
      <w:rFonts w:ascii="Calibri" w:eastAsia="Calibri" w:hAnsi="Calibri"/>
      <w:sz w:val="22"/>
      <w:szCs w:val="21"/>
      <w:lang w:eastAsia="en-US"/>
    </w:rPr>
  </w:style>
  <w:style w:type="character" w:customStyle="1" w:styleId="TekstzonderopmaakChar">
    <w:name w:val="Tekst zonder opmaak Char"/>
    <w:link w:val="Tekstzonderopmaak"/>
    <w:uiPriority w:val="99"/>
    <w:rPr>
      <w:rFonts w:ascii="Calibri" w:eastAsia="Calibri" w:hAnsi="Calibri"/>
      <w:sz w:val="22"/>
      <w:szCs w:val="21"/>
      <w:lang w:eastAsia="en-US"/>
    </w:rPr>
  </w:style>
  <w:style w:type="character" w:customStyle="1" w:styleId="Kop4Char">
    <w:name w:val="Kop 4 Char"/>
    <w:link w:val="Kop4"/>
    <w:uiPriority w:val="9"/>
    <w:rPr>
      <w:rFonts w:ascii="Calibri Light" w:hAnsi="Calibri Light"/>
      <w:i/>
      <w:iCs/>
      <w:color w:val="2E74B5"/>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ACA2A0F9.dotm</Template>
  <TotalTime>0</TotalTime>
  <Pages>2</Pages>
  <Words>655</Words>
  <Characters>3600</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Voorbeeld opbouw motie (n</vt:lpstr>
    </vt:vector>
  </TitlesOfParts>
  <Company>Oldebroek</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opbouw motie (n</dc:title>
  <dc:subject/>
  <dc:creator>J. Tabak</dc:creator>
  <cp:keywords/>
  <cp:lastModifiedBy>Hans Tabak</cp:lastModifiedBy>
  <cp:revision>2</cp:revision>
  <cp:lastPrinted>2020-06-30T18:37:00Z</cp:lastPrinted>
  <dcterms:created xsi:type="dcterms:W3CDTF">2020-07-08T15:55:00Z</dcterms:created>
  <dcterms:modified xsi:type="dcterms:W3CDTF">2020-07-08T15:55:00Z</dcterms:modified>
</cp:coreProperties>
</file>